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768" w:rsidRPr="00114768" w:rsidRDefault="00114768" w:rsidP="00114768">
      <w:pPr>
        <w:widowControl/>
        <w:spacing w:before="100" w:beforeAutospacing="1" w:after="100" w:afterAutospacing="1" w:line="500" w:lineRule="exact"/>
        <w:outlineLvl w:val="0"/>
        <w:rPr>
          <w:rFonts w:ascii="仿宋_GB2312" w:eastAsia="仿宋_GB2312" w:hAnsi="Arial" w:cs="Arial"/>
          <w:bCs/>
          <w:kern w:val="36"/>
          <w:sz w:val="32"/>
          <w:szCs w:val="32"/>
        </w:rPr>
      </w:pPr>
      <w:r w:rsidRPr="00114768">
        <w:rPr>
          <w:rFonts w:ascii="仿宋_GB2312" w:eastAsia="仿宋_GB2312" w:hAnsi="Arial" w:cs="Arial" w:hint="eastAsia"/>
          <w:bCs/>
          <w:kern w:val="36"/>
          <w:sz w:val="32"/>
          <w:szCs w:val="32"/>
        </w:rPr>
        <w:t>附件1：</w:t>
      </w:r>
    </w:p>
    <w:p w:rsidR="00114768" w:rsidRPr="00114768" w:rsidRDefault="00CB0C8A" w:rsidP="00114768">
      <w:pPr>
        <w:widowControl/>
        <w:spacing w:before="100" w:beforeAutospacing="1" w:after="100" w:afterAutospacing="1" w:line="500" w:lineRule="exact"/>
        <w:jc w:val="center"/>
        <w:outlineLvl w:val="0"/>
        <w:rPr>
          <w:rFonts w:ascii="宋体" w:eastAsia="宋体" w:hAnsi="宋体" w:cs="Arial"/>
          <w:b/>
          <w:bCs/>
          <w:kern w:val="36"/>
          <w:sz w:val="36"/>
          <w:szCs w:val="36"/>
        </w:rPr>
      </w:pPr>
      <w:r w:rsidRPr="00D27A68">
        <w:rPr>
          <w:rFonts w:ascii="宋体" w:eastAsia="宋体" w:hAnsi="宋体" w:cs="Arial" w:hint="eastAsia"/>
          <w:b/>
          <w:bCs/>
          <w:kern w:val="36"/>
          <w:sz w:val="36"/>
          <w:szCs w:val="36"/>
        </w:rPr>
        <w:t>2016</w:t>
      </w:r>
      <w:r w:rsidR="00114768" w:rsidRPr="00114768">
        <w:rPr>
          <w:rFonts w:ascii="宋体" w:eastAsia="宋体" w:hAnsi="宋体" w:cs="Arial" w:hint="eastAsia"/>
          <w:b/>
          <w:bCs/>
          <w:kern w:val="36"/>
          <w:sz w:val="36"/>
          <w:szCs w:val="36"/>
        </w:rPr>
        <w:t>年教师讲课比赛实施方案</w:t>
      </w:r>
    </w:p>
    <w:p w:rsidR="00114768" w:rsidRPr="000F24D1" w:rsidRDefault="00114768" w:rsidP="00114768">
      <w:pPr>
        <w:widowControl/>
        <w:tabs>
          <w:tab w:val="left" w:pos="665"/>
        </w:tabs>
        <w:spacing w:before="156" w:after="50" w:line="500" w:lineRule="exact"/>
        <w:ind w:firstLineChars="200" w:firstLine="560"/>
        <w:jc w:val="left"/>
        <w:rPr>
          <w:rFonts w:ascii="仿宋_GB2312" w:eastAsia="仿宋_GB2312" w:hAnsi="宋体" w:cs="宋体"/>
          <w:color w:val="333333"/>
          <w:kern w:val="0"/>
          <w:sz w:val="28"/>
          <w:szCs w:val="28"/>
        </w:rPr>
      </w:pPr>
      <w:r w:rsidRPr="00114768">
        <w:rPr>
          <w:rFonts w:ascii="仿宋_GB2312" w:eastAsia="仿宋_GB2312" w:hAnsi="宋体" w:cs="宋体" w:hint="eastAsia"/>
          <w:color w:val="333333"/>
          <w:kern w:val="0"/>
          <w:sz w:val="28"/>
          <w:szCs w:val="28"/>
        </w:rPr>
        <w:t>本次教师讲课比赛</w:t>
      </w:r>
      <w:r w:rsidRPr="00114768">
        <w:rPr>
          <w:rFonts w:ascii="仿宋_GB2312" w:eastAsia="仿宋_GB2312" w:hAnsi="宋体" w:cs="宋体" w:hint="eastAsia"/>
          <w:kern w:val="0"/>
          <w:sz w:val="28"/>
          <w:szCs w:val="28"/>
        </w:rPr>
        <w:t>大学</w:t>
      </w:r>
      <w:r w:rsidR="00B504BC">
        <w:rPr>
          <w:rFonts w:ascii="仿宋_GB2312" w:eastAsia="仿宋_GB2312" w:hAnsi="宋体" w:cs="宋体" w:hint="eastAsia"/>
          <w:kern w:val="0"/>
          <w:sz w:val="28"/>
          <w:szCs w:val="28"/>
        </w:rPr>
        <w:t>校本部</w:t>
      </w:r>
      <w:r w:rsidRPr="00114768">
        <w:rPr>
          <w:rFonts w:ascii="仿宋_GB2312" w:eastAsia="仿宋_GB2312" w:hAnsi="宋体" w:cs="宋体" w:hint="eastAsia"/>
          <w:kern w:val="0"/>
          <w:sz w:val="28"/>
          <w:szCs w:val="28"/>
        </w:rPr>
        <w:t>与临床医院</w:t>
      </w:r>
      <w:r w:rsidR="00B504BC">
        <w:rPr>
          <w:rFonts w:ascii="仿宋_GB2312" w:eastAsia="仿宋_GB2312" w:hAnsi="宋体" w:cs="宋体" w:hint="eastAsia"/>
          <w:kern w:val="0"/>
          <w:sz w:val="28"/>
          <w:szCs w:val="28"/>
        </w:rPr>
        <w:t>分</w:t>
      </w:r>
      <w:r w:rsidRPr="00114768">
        <w:rPr>
          <w:rFonts w:ascii="仿宋_GB2312" w:eastAsia="仿宋_GB2312" w:hAnsi="宋体" w:cs="宋体" w:hint="eastAsia"/>
          <w:kern w:val="0"/>
          <w:sz w:val="28"/>
          <w:szCs w:val="28"/>
        </w:rPr>
        <w:t>开</w:t>
      </w:r>
      <w:r w:rsidR="00917A84">
        <w:rPr>
          <w:rFonts w:ascii="仿宋_GB2312" w:eastAsia="仿宋_GB2312" w:hAnsi="宋体" w:cs="宋体" w:hint="eastAsia"/>
          <w:kern w:val="0"/>
          <w:sz w:val="28"/>
          <w:szCs w:val="28"/>
        </w:rPr>
        <w:t>进行</w:t>
      </w:r>
      <w:r w:rsidRPr="00114768">
        <w:rPr>
          <w:rFonts w:ascii="仿宋_GB2312" w:eastAsia="仿宋_GB2312" w:hAnsi="宋体" w:cs="宋体" w:hint="eastAsia"/>
          <w:kern w:val="0"/>
          <w:sz w:val="28"/>
          <w:szCs w:val="28"/>
        </w:rPr>
        <w:t>，</w:t>
      </w:r>
      <w:r w:rsidRPr="00114768">
        <w:rPr>
          <w:rFonts w:ascii="仿宋_GB2312" w:eastAsia="仿宋_GB2312" w:hAnsi="宋体" w:cs="宋体" w:hint="eastAsia"/>
          <w:color w:val="333333"/>
          <w:kern w:val="0"/>
          <w:sz w:val="28"/>
          <w:szCs w:val="28"/>
        </w:rPr>
        <w:t>具体比赛要求、时间、地点等按照本《实施方案》执行</w:t>
      </w:r>
      <w:r w:rsidRPr="000F24D1">
        <w:rPr>
          <w:rFonts w:ascii="仿宋_GB2312" w:eastAsia="仿宋_GB2312" w:hAnsi="宋体" w:cs="宋体" w:hint="eastAsia"/>
          <w:color w:val="333333"/>
          <w:kern w:val="0"/>
          <w:sz w:val="28"/>
          <w:szCs w:val="28"/>
        </w:rPr>
        <w:t>。</w:t>
      </w:r>
      <w:r w:rsidR="00C95DDB" w:rsidRPr="000F24D1">
        <w:rPr>
          <w:rFonts w:ascii="仿宋_GB2312" w:eastAsia="仿宋_GB2312" w:hAnsi="宋体" w:cs="宋体" w:hint="eastAsia"/>
          <w:color w:val="333333"/>
          <w:kern w:val="0"/>
          <w:sz w:val="28"/>
          <w:szCs w:val="28"/>
        </w:rPr>
        <w:t>双语组比赛由国际交流与合作处</w:t>
      </w:r>
      <w:r w:rsidR="00D45991" w:rsidRPr="000F24D1">
        <w:rPr>
          <w:rFonts w:ascii="仿宋_GB2312" w:eastAsia="仿宋_GB2312" w:hAnsi="宋体" w:cs="宋体" w:hint="eastAsia"/>
          <w:color w:val="333333"/>
          <w:kern w:val="0"/>
          <w:sz w:val="28"/>
          <w:szCs w:val="28"/>
        </w:rPr>
        <w:t>举办，具体办法另行通知。</w:t>
      </w:r>
    </w:p>
    <w:p w:rsidR="00114768" w:rsidRPr="00114768" w:rsidRDefault="00114768" w:rsidP="00114768">
      <w:pPr>
        <w:widowControl/>
        <w:numPr>
          <w:ilvl w:val="0"/>
          <w:numId w:val="1"/>
        </w:numPr>
        <w:tabs>
          <w:tab w:val="left" w:pos="665"/>
        </w:tabs>
        <w:spacing w:before="156" w:after="50" w:line="500" w:lineRule="exact"/>
        <w:jc w:val="left"/>
        <w:rPr>
          <w:rFonts w:ascii="仿宋_GB2312" w:eastAsia="仿宋_GB2312" w:hAnsi="宋体" w:cs="宋体"/>
          <w:b/>
          <w:color w:val="333333"/>
          <w:kern w:val="0"/>
          <w:sz w:val="28"/>
          <w:szCs w:val="28"/>
        </w:rPr>
      </w:pPr>
      <w:r w:rsidRPr="00114768">
        <w:rPr>
          <w:rFonts w:ascii="仿宋_GB2312" w:eastAsia="仿宋_GB2312" w:hAnsi="宋体" w:cs="宋体" w:hint="eastAsia"/>
          <w:b/>
          <w:color w:val="333333"/>
          <w:kern w:val="0"/>
          <w:sz w:val="28"/>
          <w:szCs w:val="28"/>
        </w:rPr>
        <w:t>比赛目的</w:t>
      </w:r>
    </w:p>
    <w:p w:rsidR="00114768" w:rsidRPr="00114768" w:rsidRDefault="00414C8C" w:rsidP="00114768">
      <w:pPr>
        <w:widowControl/>
        <w:tabs>
          <w:tab w:val="left" w:pos="665"/>
        </w:tabs>
        <w:spacing w:before="156" w:after="50" w:line="500" w:lineRule="exact"/>
        <w:ind w:firstLineChars="180" w:firstLine="504"/>
        <w:jc w:val="left"/>
        <w:rPr>
          <w:rFonts w:ascii="仿宋_GB2312" w:eastAsia="仿宋_GB2312" w:hAnsi="宋体" w:cs="宋体"/>
          <w:b/>
          <w:color w:val="333333"/>
          <w:kern w:val="0"/>
          <w:sz w:val="28"/>
          <w:szCs w:val="28"/>
        </w:rPr>
      </w:pPr>
      <w:r>
        <w:rPr>
          <w:rFonts w:ascii="仿宋_GB2312" w:eastAsia="仿宋_GB2312" w:hAnsi="宋体" w:cs="Times New Roman" w:hint="eastAsia"/>
          <w:sz w:val="28"/>
          <w:szCs w:val="28"/>
        </w:rPr>
        <w:t>更新教学理念，</w:t>
      </w:r>
      <w:r w:rsidR="00114768" w:rsidRPr="00114768">
        <w:rPr>
          <w:rFonts w:ascii="仿宋_GB2312" w:eastAsia="仿宋_GB2312" w:hAnsi="宋体" w:cs="Times New Roman" w:hint="eastAsia"/>
          <w:sz w:val="28"/>
          <w:szCs w:val="28"/>
        </w:rPr>
        <w:t>改进课堂教学</w:t>
      </w:r>
      <w:r>
        <w:rPr>
          <w:rFonts w:ascii="仿宋_GB2312" w:eastAsia="仿宋_GB2312" w:hAnsi="宋体" w:cs="Times New Roman" w:hint="eastAsia"/>
          <w:sz w:val="28"/>
          <w:szCs w:val="28"/>
        </w:rPr>
        <w:t>方法</w:t>
      </w:r>
      <w:r w:rsidR="00114768" w:rsidRPr="00114768">
        <w:rPr>
          <w:rFonts w:ascii="仿宋_GB2312" w:eastAsia="仿宋_GB2312" w:hAnsi="宋体" w:cs="Times New Roman" w:hint="eastAsia"/>
          <w:sz w:val="28"/>
          <w:szCs w:val="28"/>
        </w:rPr>
        <w:t>，提高课堂教学水平。</w:t>
      </w:r>
    </w:p>
    <w:p w:rsidR="00114768" w:rsidRDefault="00114768" w:rsidP="00114768">
      <w:pPr>
        <w:widowControl/>
        <w:numPr>
          <w:ilvl w:val="0"/>
          <w:numId w:val="1"/>
        </w:numPr>
        <w:tabs>
          <w:tab w:val="left" w:pos="665"/>
        </w:tabs>
        <w:spacing w:before="156" w:after="50" w:line="500" w:lineRule="exact"/>
        <w:jc w:val="left"/>
        <w:rPr>
          <w:rFonts w:ascii="仿宋_GB2312" w:eastAsia="仿宋_GB2312" w:hAnsi="宋体" w:cs="宋体"/>
          <w:b/>
          <w:color w:val="333333"/>
          <w:kern w:val="0"/>
          <w:sz w:val="28"/>
          <w:szCs w:val="28"/>
        </w:rPr>
      </w:pPr>
      <w:r w:rsidRPr="00114768">
        <w:rPr>
          <w:rFonts w:ascii="仿宋_GB2312" w:eastAsia="仿宋_GB2312" w:hAnsi="宋体" w:cs="宋体" w:hint="eastAsia"/>
          <w:b/>
          <w:color w:val="333333"/>
          <w:kern w:val="0"/>
          <w:sz w:val="28"/>
          <w:szCs w:val="28"/>
        </w:rPr>
        <w:t>比赛方式</w:t>
      </w:r>
    </w:p>
    <w:p w:rsidR="009C3F3B" w:rsidRPr="00E43F2E" w:rsidRDefault="007A2B6D" w:rsidP="00E43F2E">
      <w:pPr>
        <w:widowControl/>
        <w:spacing w:line="500" w:lineRule="exact"/>
        <w:ind w:firstLineChars="200" w:firstLine="560"/>
        <w:jc w:val="left"/>
        <w:rPr>
          <w:rFonts w:ascii="仿宋_GB2312" w:eastAsia="仿宋_GB2312" w:hAnsi="宋体" w:cs="宋体"/>
          <w:b/>
          <w:kern w:val="0"/>
          <w:sz w:val="28"/>
          <w:szCs w:val="28"/>
        </w:rPr>
      </w:pPr>
      <w:r w:rsidRPr="00E43F2E">
        <w:rPr>
          <w:rFonts w:ascii="仿宋_GB2312" w:eastAsia="仿宋_GB2312" w:hAnsi="宋体" w:cs="宋体" w:hint="eastAsia"/>
          <w:kern w:val="0"/>
          <w:sz w:val="28"/>
          <w:szCs w:val="28"/>
        </w:rPr>
        <w:t>本次竞赛采取二级教学单位、全校两级竞赛方式，要求各</w:t>
      </w:r>
      <w:r w:rsidR="00917A84">
        <w:rPr>
          <w:rFonts w:ascii="仿宋_GB2312" w:eastAsia="仿宋_GB2312" w:hAnsi="宋体" w:cs="宋体" w:hint="eastAsia"/>
          <w:kern w:val="0"/>
          <w:sz w:val="28"/>
          <w:szCs w:val="28"/>
        </w:rPr>
        <w:t>单位</w:t>
      </w:r>
      <w:r w:rsidRPr="00E43F2E">
        <w:rPr>
          <w:rFonts w:ascii="仿宋_GB2312" w:eastAsia="仿宋_GB2312" w:hAnsi="宋体" w:cs="宋体" w:hint="eastAsia"/>
          <w:kern w:val="0"/>
          <w:sz w:val="28"/>
          <w:szCs w:val="28"/>
        </w:rPr>
        <w:t>先行组织选拔赛，在教师广泛参加、普遍受益的基础上，选拔和推荐</w:t>
      </w:r>
      <w:r w:rsidR="00F67954">
        <w:rPr>
          <w:rFonts w:ascii="仿宋_GB2312" w:eastAsia="仿宋_GB2312" w:hAnsi="宋体" w:cs="宋体" w:hint="eastAsia"/>
          <w:kern w:val="0"/>
          <w:sz w:val="28"/>
          <w:szCs w:val="28"/>
        </w:rPr>
        <w:t>本单位</w:t>
      </w:r>
      <w:r w:rsidRPr="00E43F2E">
        <w:rPr>
          <w:rFonts w:ascii="仿宋_GB2312" w:eastAsia="仿宋_GB2312" w:hAnsi="宋体" w:cs="宋体" w:hint="eastAsia"/>
          <w:kern w:val="0"/>
          <w:sz w:val="28"/>
          <w:szCs w:val="28"/>
        </w:rPr>
        <w:t>教师参加全校</w:t>
      </w:r>
      <w:r w:rsidR="00F67954">
        <w:rPr>
          <w:rFonts w:ascii="仿宋_GB2312" w:eastAsia="仿宋_GB2312" w:hAnsi="宋体" w:cs="宋体" w:hint="eastAsia"/>
          <w:kern w:val="0"/>
          <w:sz w:val="28"/>
          <w:szCs w:val="28"/>
        </w:rPr>
        <w:t>决</w:t>
      </w:r>
      <w:r w:rsidRPr="00E43F2E">
        <w:rPr>
          <w:rFonts w:ascii="仿宋_GB2312" w:eastAsia="仿宋_GB2312" w:hAnsi="宋体" w:cs="宋体" w:hint="eastAsia"/>
          <w:kern w:val="0"/>
          <w:sz w:val="28"/>
          <w:szCs w:val="28"/>
        </w:rPr>
        <w:t>赛。</w:t>
      </w:r>
      <w:r w:rsidR="00917A84">
        <w:rPr>
          <w:rFonts w:ascii="仿宋_GB2312" w:eastAsia="仿宋_GB2312" w:hAnsi="宋体" w:cs="Times New Roman" w:hint="eastAsia"/>
          <w:sz w:val="28"/>
          <w:szCs w:val="28"/>
        </w:rPr>
        <w:t>决</w:t>
      </w:r>
      <w:r w:rsidRPr="00E43F2E">
        <w:rPr>
          <w:rFonts w:ascii="仿宋_GB2312" w:eastAsia="仿宋_GB2312" w:hAnsi="宋体" w:cs="Times New Roman" w:hint="eastAsia"/>
          <w:sz w:val="28"/>
          <w:szCs w:val="28"/>
        </w:rPr>
        <w:t>赛分组进行，</w:t>
      </w:r>
      <w:r w:rsidR="0072275E">
        <w:rPr>
          <w:rFonts w:ascii="仿宋_GB2312" w:eastAsia="仿宋_GB2312" w:hAnsi="宋体" w:cs="宋体" w:hint="eastAsia"/>
          <w:kern w:val="0"/>
          <w:sz w:val="28"/>
          <w:szCs w:val="28"/>
        </w:rPr>
        <w:t>校</w:t>
      </w:r>
      <w:r w:rsidR="002D3164">
        <w:rPr>
          <w:rFonts w:ascii="仿宋_GB2312" w:eastAsia="仿宋_GB2312" w:hAnsi="宋体" w:cs="宋体" w:hint="eastAsia"/>
          <w:kern w:val="0"/>
          <w:sz w:val="28"/>
          <w:szCs w:val="28"/>
        </w:rPr>
        <w:t>本部与临床</w:t>
      </w:r>
      <w:r w:rsidR="00294806">
        <w:rPr>
          <w:rFonts w:ascii="仿宋_GB2312" w:eastAsia="仿宋_GB2312" w:hAnsi="宋体" w:cs="宋体" w:hint="eastAsia"/>
          <w:kern w:val="0"/>
          <w:sz w:val="28"/>
          <w:szCs w:val="28"/>
        </w:rPr>
        <w:t>医院</w:t>
      </w:r>
      <w:r w:rsidR="00722259" w:rsidRPr="00E43F2E">
        <w:rPr>
          <w:rFonts w:ascii="仿宋_GB2312" w:eastAsia="仿宋_GB2312" w:hAnsi="宋体" w:cs="宋体" w:hint="eastAsia"/>
          <w:kern w:val="0"/>
          <w:sz w:val="28"/>
          <w:szCs w:val="28"/>
        </w:rPr>
        <w:t>的比赛</w:t>
      </w:r>
      <w:r w:rsidR="00294806">
        <w:rPr>
          <w:rFonts w:ascii="仿宋_GB2312" w:eastAsia="仿宋_GB2312" w:hAnsi="宋体" w:cs="宋体" w:hint="eastAsia"/>
          <w:kern w:val="0"/>
          <w:sz w:val="28"/>
          <w:szCs w:val="28"/>
        </w:rPr>
        <w:t>均</w:t>
      </w:r>
      <w:r w:rsidR="00722259" w:rsidRPr="00E43F2E">
        <w:rPr>
          <w:rFonts w:ascii="仿宋_GB2312" w:eastAsia="仿宋_GB2312" w:hAnsi="宋体" w:cs="宋体" w:hint="eastAsia"/>
          <w:kern w:val="0"/>
          <w:sz w:val="28"/>
          <w:szCs w:val="28"/>
        </w:rPr>
        <w:t>按</w:t>
      </w:r>
      <w:r w:rsidR="00F67954">
        <w:rPr>
          <w:rFonts w:ascii="仿宋_GB2312" w:eastAsia="仿宋_GB2312" w:hAnsi="宋体" w:cs="宋体" w:hint="eastAsia"/>
          <w:kern w:val="0"/>
          <w:sz w:val="28"/>
          <w:szCs w:val="28"/>
        </w:rPr>
        <w:t>教师</w:t>
      </w:r>
      <w:r w:rsidR="00722259" w:rsidRPr="00E43F2E">
        <w:rPr>
          <w:rFonts w:ascii="仿宋_GB2312" w:eastAsia="仿宋_GB2312" w:hAnsi="宋体" w:cs="宋体" w:hint="eastAsia"/>
          <w:kern w:val="0"/>
          <w:sz w:val="28"/>
          <w:szCs w:val="28"/>
        </w:rPr>
        <w:t>职称分为高级组和中初级组，</w:t>
      </w:r>
      <w:r w:rsidR="00917A84">
        <w:rPr>
          <w:rFonts w:ascii="仿宋_GB2312" w:eastAsia="仿宋_GB2312" w:hAnsi="宋体" w:cs="宋体" w:hint="eastAsia"/>
          <w:kern w:val="0"/>
          <w:sz w:val="28"/>
          <w:szCs w:val="28"/>
        </w:rPr>
        <w:t>各组</w:t>
      </w:r>
      <w:r w:rsidR="00722259" w:rsidRPr="00E43F2E">
        <w:rPr>
          <w:rFonts w:ascii="仿宋_GB2312" w:eastAsia="仿宋_GB2312" w:hAnsi="宋体" w:cs="宋体" w:hint="eastAsia"/>
          <w:kern w:val="0"/>
          <w:sz w:val="28"/>
          <w:szCs w:val="28"/>
        </w:rPr>
        <w:t>名额分配详见附</w:t>
      </w:r>
      <w:r w:rsidR="00227AAC">
        <w:rPr>
          <w:rFonts w:ascii="仿宋_GB2312" w:eastAsia="仿宋_GB2312" w:hAnsi="宋体" w:cs="宋体" w:hint="eastAsia"/>
          <w:kern w:val="0"/>
          <w:sz w:val="28"/>
          <w:szCs w:val="28"/>
        </w:rPr>
        <w:t>件</w:t>
      </w:r>
      <w:r w:rsidR="00722259" w:rsidRPr="00E43F2E">
        <w:rPr>
          <w:rFonts w:ascii="仿宋_GB2312" w:eastAsia="仿宋_GB2312" w:hAnsi="宋体" w:cs="宋体" w:hint="eastAsia"/>
          <w:kern w:val="0"/>
          <w:sz w:val="28"/>
          <w:szCs w:val="28"/>
        </w:rPr>
        <w:t>1</w:t>
      </w:r>
      <w:r w:rsidRPr="00E43F2E">
        <w:rPr>
          <w:rFonts w:ascii="仿宋_GB2312" w:eastAsia="仿宋_GB2312" w:hAnsi="宋体" w:cs="宋体" w:hint="eastAsia"/>
          <w:kern w:val="0"/>
          <w:sz w:val="28"/>
          <w:szCs w:val="28"/>
        </w:rPr>
        <w:t>。</w:t>
      </w:r>
      <w:r w:rsidR="00294806">
        <w:rPr>
          <w:rFonts w:ascii="仿宋_GB2312" w:eastAsia="仿宋_GB2312" w:hAnsi="宋体" w:cs="宋体" w:hint="eastAsia"/>
          <w:kern w:val="0"/>
          <w:sz w:val="28"/>
          <w:szCs w:val="28"/>
        </w:rPr>
        <w:t>各组获一等奖的选手参</w:t>
      </w:r>
      <w:r w:rsidR="00F67954">
        <w:rPr>
          <w:rFonts w:ascii="仿宋_GB2312" w:eastAsia="仿宋_GB2312" w:hAnsi="宋体" w:cs="宋体" w:hint="eastAsia"/>
          <w:kern w:val="0"/>
          <w:sz w:val="28"/>
          <w:szCs w:val="28"/>
        </w:rPr>
        <w:t>加</w:t>
      </w:r>
      <w:r w:rsidR="00294806">
        <w:rPr>
          <w:rFonts w:ascii="仿宋_GB2312" w:eastAsia="仿宋_GB2312" w:hAnsi="宋体" w:cs="宋体" w:hint="eastAsia"/>
          <w:kern w:val="0"/>
          <w:sz w:val="28"/>
          <w:szCs w:val="28"/>
        </w:rPr>
        <w:t>总决赛</w:t>
      </w:r>
      <w:r w:rsidR="00917A84">
        <w:rPr>
          <w:rFonts w:ascii="仿宋_GB2312" w:eastAsia="仿宋_GB2312" w:hAnsi="宋体" w:cs="宋体" w:hint="eastAsia"/>
          <w:kern w:val="0"/>
          <w:sz w:val="28"/>
          <w:szCs w:val="28"/>
        </w:rPr>
        <w:t>，总决赛第一名获年度特等奖。</w:t>
      </w:r>
    </w:p>
    <w:p w:rsidR="00114768" w:rsidRPr="00E43F2E" w:rsidRDefault="00AD1568" w:rsidP="00114768">
      <w:pPr>
        <w:widowControl/>
        <w:numPr>
          <w:ilvl w:val="0"/>
          <w:numId w:val="1"/>
        </w:numPr>
        <w:tabs>
          <w:tab w:val="left" w:pos="665"/>
        </w:tabs>
        <w:spacing w:before="156" w:after="50" w:line="500" w:lineRule="exact"/>
        <w:jc w:val="left"/>
        <w:rPr>
          <w:rFonts w:ascii="仿宋_GB2312" w:eastAsia="仿宋_GB2312" w:hAnsi="宋体" w:cs="宋体"/>
          <w:b/>
          <w:color w:val="333333"/>
          <w:kern w:val="0"/>
          <w:sz w:val="28"/>
          <w:szCs w:val="28"/>
        </w:rPr>
      </w:pPr>
      <w:r w:rsidRPr="00E43F2E">
        <w:rPr>
          <w:rFonts w:ascii="仿宋_GB2312" w:eastAsia="仿宋_GB2312" w:hAnsi="宋体" w:cs="宋体" w:hint="eastAsia"/>
          <w:b/>
          <w:color w:val="333333"/>
          <w:kern w:val="0"/>
          <w:sz w:val="28"/>
          <w:szCs w:val="28"/>
        </w:rPr>
        <w:t>参赛</w:t>
      </w:r>
      <w:r w:rsidR="00114768" w:rsidRPr="00E43F2E">
        <w:rPr>
          <w:rFonts w:ascii="仿宋_GB2312" w:eastAsia="仿宋_GB2312" w:hAnsi="宋体" w:cs="宋体" w:hint="eastAsia"/>
          <w:b/>
          <w:color w:val="333333"/>
          <w:kern w:val="0"/>
          <w:sz w:val="28"/>
          <w:szCs w:val="28"/>
        </w:rPr>
        <w:t>对象</w:t>
      </w:r>
    </w:p>
    <w:p w:rsidR="001F6289" w:rsidRDefault="00414C8C"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t>1.</w:t>
      </w:r>
      <w:r w:rsidR="00114768" w:rsidRPr="004E5171">
        <w:rPr>
          <w:rFonts w:ascii="仿宋_GB2312" w:eastAsia="仿宋_GB2312" w:hAnsi="宋体" w:cs="宋体" w:hint="eastAsia"/>
          <w:kern w:val="0"/>
          <w:sz w:val="28"/>
          <w:szCs w:val="28"/>
        </w:rPr>
        <w:t>承担我校教学任务的</w:t>
      </w:r>
      <w:r w:rsidRPr="004E5171">
        <w:rPr>
          <w:rFonts w:ascii="仿宋_GB2312" w:eastAsia="仿宋_GB2312" w:hAnsi="宋体" w:cs="宋体" w:hint="eastAsia"/>
          <w:kern w:val="0"/>
          <w:sz w:val="28"/>
          <w:szCs w:val="28"/>
        </w:rPr>
        <w:t>一线教师，包括校本部</w:t>
      </w:r>
      <w:r w:rsidR="003B3DE4" w:rsidRPr="004E5171">
        <w:rPr>
          <w:rFonts w:ascii="仿宋_GB2312" w:eastAsia="仿宋_GB2312" w:hAnsi="宋体" w:cs="宋体" w:hint="eastAsia"/>
          <w:kern w:val="0"/>
          <w:sz w:val="28"/>
          <w:szCs w:val="28"/>
        </w:rPr>
        <w:t>及各临床医学院</w:t>
      </w:r>
      <w:r w:rsidR="00090516" w:rsidRPr="004E5171">
        <w:rPr>
          <w:rFonts w:ascii="仿宋_GB2312" w:eastAsia="仿宋_GB2312" w:hAnsi="宋体" w:cs="宋体" w:hint="eastAsia"/>
          <w:kern w:val="0"/>
          <w:sz w:val="28"/>
          <w:szCs w:val="28"/>
        </w:rPr>
        <w:t>、各教学医院</w:t>
      </w:r>
      <w:r w:rsidRPr="004E5171">
        <w:rPr>
          <w:rFonts w:ascii="仿宋_GB2312" w:eastAsia="仿宋_GB2312" w:hAnsi="宋体" w:cs="宋体" w:hint="eastAsia"/>
          <w:kern w:val="0"/>
          <w:sz w:val="28"/>
          <w:szCs w:val="28"/>
        </w:rPr>
        <w:t>。</w:t>
      </w:r>
    </w:p>
    <w:p w:rsidR="001F6289" w:rsidRDefault="00414C8C"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t>2.</w:t>
      </w:r>
      <w:r w:rsidR="00615CED" w:rsidRPr="004E5171">
        <w:rPr>
          <w:rFonts w:ascii="仿宋_GB2312" w:eastAsia="仿宋_GB2312" w:hAnsi="宋体" w:cs="宋体" w:hint="eastAsia"/>
          <w:kern w:val="0"/>
          <w:sz w:val="28"/>
          <w:szCs w:val="28"/>
        </w:rPr>
        <w:t>45岁</w:t>
      </w:r>
      <w:r w:rsidR="003C2658" w:rsidRPr="004E5171">
        <w:rPr>
          <w:rFonts w:ascii="仿宋_GB2312" w:eastAsia="仿宋_GB2312" w:hAnsi="宋体" w:cs="宋体" w:hint="eastAsia"/>
          <w:kern w:val="0"/>
          <w:sz w:val="28"/>
          <w:szCs w:val="28"/>
        </w:rPr>
        <w:t>（含45岁）</w:t>
      </w:r>
      <w:r w:rsidR="00615CED" w:rsidRPr="004E5171">
        <w:rPr>
          <w:rFonts w:ascii="仿宋_GB2312" w:eastAsia="仿宋_GB2312" w:hAnsi="宋体" w:cs="宋体" w:hint="eastAsia"/>
          <w:kern w:val="0"/>
          <w:sz w:val="28"/>
          <w:szCs w:val="28"/>
        </w:rPr>
        <w:t>以下的中青年</w:t>
      </w:r>
      <w:r w:rsidR="00090516" w:rsidRPr="004E5171">
        <w:rPr>
          <w:rFonts w:ascii="仿宋_GB2312" w:eastAsia="仿宋_GB2312" w:hAnsi="宋体" w:cs="宋体" w:hint="eastAsia"/>
          <w:kern w:val="0"/>
          <w:sz w:val="28"/>
          <w:szCs w:val="28"/>
        </w:rPr>
        <w:t>教师</w:t>
      </w:r>
      <w:r w:rsidRPr="004E5171">
        <w:rPr>
          <w:rFonts w:ascii="仿宋_GB2312" w:eastAsia="仿宋_GB2312" w:hAnsi="宋体" w:cs="宋体" w:hint="eastAsia"/>
          <w:kern w:val="0"/>
          <w:sz w:val="28"/>
          <w:szCs w:val="28"/>
        </w:rPr>
        <w:t>，</w:t>
      </w:r>
      <w:r w:rsidR="00615CED" w:rsidRPr="004E5171">
        <w:rPr>
          <w:rFonts w:ascii="仿宋_GB2312" w:eastAsia="仿宋_GB2312" w:hAnsi="宋体" w:cs="宋体" w:hint="eastAsia"/>
          <w:kern w:val="0"/>
          <w:sz w:val="28"/>
          <w:szCs w:val="28"/>
        </w:rPr>
        <w:t>原则上必须参加院级选拔赛</w:t>
      </w:r>
      <w:r w:rsidR="00114768" w:rsidRPr="004E5171">
        <w:rPr>
          <w:rFonts w:ascii="仿宋_GB2312" w:eastAsia="仿宋_GB2312" w:hAnsi="宋体" w:cs="宋体" w:hint="eastAsia"/>
          <w:kern w:val="0"/>
          <w:sz w:val="28"/>
          <w:szCs w:val="28"/>
        </w:rPr>
        <w:t>。</w:t>
      </w:r>
    </w:p>
    <w:p w:rsidR="00114768" w:rsidRPr="004E5171" w:rsidRDefault="00414C8C"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t>3.</w:t>
      </w:r>
      <w:r w:rsidR="00615CED" w:rsidRPr="004E5171">
        <w:rPr>
          <w:rFonts w:ascii="仿宋_GB2312" w:eastAsia="仿宋_GB2312" w:hAnsi="宋体" w:cs="宋体" w:hint="eastAsia"/>
          <w:kern w:val="0"/>
          <w:sz w:val="28"/>
          <w:szCs w:val="28"/>
        </w:rPr>
        <w:t>凡</w:t>
      </w:r>
      <w:r w:rsidR="00917A84" w:rsidRPr="004E5171">
        <w:rPr>
          <w:rFonts w:ascii="仿宋_GB2312" w:eastAsia="仿宋_GB2312" w:hAnsi="宋体" w:cs="宋体" w:hint="eastAsia"/>
          <w:kern w:val="0"/>
          <w:sz w:val="28"/>
          <w:szCs w:val="28"/>
        </w:rPr>
        <w:t>获得</w:t>
      </w:r>
      <w:r w:rsidR="008133BC" w:rsidRPr="004E5171">
        <w:rPr>
          <w:rFonts w:ascii="仿宋_GB2312" w:eastAsia="仿宋_GB2312" w:hAnsi="宋体" w:cs="宋体" w:hint="eastAsia"/>
          <w:kern w:val="0"/>
          <w:sz w:val="28"/>
          <w:szCs w:val="28"/>
        </w:rPr>
        <w:t>过</w:t>
      </w:r>
      <w:r w:rsidR="00917A84" w:rsidRPr="004E5171">
        <w:rPr>
          <w:rFonts w:ascii="仿宋_GB2312" w:eastAsia="仿宋_GB2312" w:hAnsi="宋体" w:cs="宋体" w:hint="eastAsia"/>
          <w:kern w:val="0"/>
          <w:sz w:val="28"/>
          <w:szCs w:val="28"/>
        </w:rPr>
        <w:t>校级比赛</w:t>
      </w:r>
      <w:r w:rsidR="006819CD" w:rsidRPr="004E5171">
        <w:rPr>
          <w:rFonts w:ascii="仿宋_GB2312" w:eastAsia="仿宋_GB2312" w:hAnsi="宋体" w:cs="宋体" w:hint="eastAsia"/>
          <w:kern w:val="0"/>
          <w:sz w:val="28"/>
          <w:szCs w:val="28"/>
        </w:rPr>
        <w:t>二</w:t>
      </w:r>
      <w:r w:rsidR="00917A84" w:rsidRPr="004E5171">
        <w:rPr>
          <w:rFonts w:ascii="仿宋_GB2312" w:eastAsia="仿宋_GB2312" w:hAnsi="宋体" w:cs="宋体" w:hint="eastAsia"/>
          <w:kern w:val="0"/>
          <w:sz w:val="28"/>
          <w:szCs w:val="28"/>
        </w:rPr>
        <w:t>等奖</w:t>
      </w:r>
      <w:r w:rsidR="006819CD" w:rsidRPr="004E5171">
        <w:rPr>
          <w:rFonts w:ascii="仿宋_GB2312" w:eastAsia="仿宋_GB2312" w:hAnsi="宋体" w:cs="宋体" w:hint="eastAsia"/>
          <w:kern w:val="0"/>
          <w:sz w:val="28"/>
          <w:szCs w:val="28"/>
        </w:rPr>
        <w:t>及以上</w:t>
      </w:r>
      <w:r w:rsidR="001F6289">
        <w:rPr>
          <w:rFonts w:ascii="仿宋_GB2312" w:eastAsia="仿宋_GB2312" w:hAnsi="宋体" w:cs="宋体" w:hint="eastAsia"/>
          <w:kern w:val="0"/>
          <w:sz w:val="28"/>
          <w:szCs w:val="28"/>
        </w:rPr>
        <w:t>，</w:t>
      </w:r>
      <w:r w:rsidR="00917A84" w:rsidRPr="004E5171">
        <w:rPr>
          <w:rFonts w:ascii="仿宋_GB2312" w:eastAsia="仿宋_GB2312" w:hAnsi="宋体" w:cs="宋体" w:hint="eastAsia"/>
          <w:kern w:val="0"/>
          <w:sz w:val="28"/>
          <w:szCs w:val="28"/>
        </w:rPr>
        <w:t>或者</w:t>
      </w:r>
      <w:r w:rsidR="006819CD" w:rsidRPr="004E5171">
        <w:rPr>
          <w:rFonts w:ascii="仿宋_GB2312" w:eastAsia="仿宋_GB2312" w:hAnsi="宋体" w:cs="宋体" w:hint="eastAsia"/>
          <w:kern w:val="0"/>
          <w:sz w:val="28"/>
          <w:szCs w:val="28"/>
        </w:rPr>
        <w:t>校级以上比赛</w:t>
      </w:r>
      <w:r w:rsidR="00917A84" w:rsidRPr="004E5171">
        <w:rPr>
          <w:rFonts w:ascii="仿宋_GB2312" w:eastAsia="仿宋_GB2312" w:hAnsi="宋体" w:cs="宋体" w:hint="eastAsia"/>
          <w:kern w:val="0"/>
          <w:sz w:val="28"/>
          <w:szCs w:val="28"/>
        </w:rPr>
        <w:t>三等奖</w:t>
      </w:r>
      <w:r w:rsidR="006819CD" w:rsidRPr="004E5171">
        <w:rPr>
          <w:rFonts w:ascii="仿宋_GB2312" w:eastAsia="仿宋_GB2312" w:hAnsi="宋体" w:cs="宋体" w:hint="eastAsia"/>
          <w:kern w:val="0"/>
          <w:sz w:val="28"/>
          <w:szCs w:val="28"/>
        </w:rPr>
        <w:t>及</w:t>
      </w:r>
      <w:r w:rsidR="00917A84" w:rsidRPr="004E5171">
        <w:rPr>
          <w:rFonts w:ascii="仿宋_GB2312" w:eastAsia="仿宋_GB2312" w:hAnsi="宋体" w:cs="宋体" w:hint="eastAsia"/>
          <w:kern w:val="0"/>
          <w:sz w:val="28"/>
          <w:szCs w:val="28"/>
        </w:rPr>
        <w:t>以上奖励者不参加此次比赛。</w:t>
      </w:r>
    </w:p>
    <w:p w:rsidR="00114768" w:rsidRPr="00114768" w:rsidRDefault="00114768" w:rsidP="00114768">
      <w:pPr>
        <w:widowControl/>
        <w:tabs>
          <w:tab w:val="left" w:pos="665"/>
        </w:tabs>
        <w:spacing w:before="156" w:after="50" w:line="500" w:lineRule="exact"/>
        <w:ind w:firstLineChars="199" w:firstLine="559"/>
        <w:jc w:val="left"/>
        <w:rPr>
          <w:rFonts w:ascii="仿宋_GB2312" w:eastAsia="仿宋_GB2312" w:hAnsi="宋体" w:cs="宋体"/>
          <w:b/>
          <w:color w:val="333333"/>
          <w:kern w:val="0"/>
          <w:sz w:val="28"/>
          <w:szCs w:val="28"/>
        </w:rPr>
      </w:pPr>
      <w:r w:rsidRPr="00114768">
        <w:rPr>
          <w:rFonts w:ascii="仿宋_GB2312" w:eastAsia="仿宋_GB2312" w:hAnsi="宋体" w:cs="宋体" w:hint="eastAsia"/>
          <w:b/>
          <w:color w:val="333333"/>
          <w:kern w:val="0"/>
          <w:sz w:val="28"/>
          <w:szCs w:val="28"/>
        </w:rPr>
        <w:t>四、比赛内容</w:t>
      </w:r>
    </w:p>
    <w:p w:rsidR="00114768" w:rsidRPr="00B504BC" w:rsidRDefault="00114768" w:rsidP="004E5171">
      <w:pPr>
        <w:widowControl/>
        <w:spacing w:line="500" w:lineRule="exact"/>
        <w:ind w:firstLineChars="200" w:firstLine="560"/>
        <w:jc w:val="left"/>
        <w:rPr>
          <w:rFonts w:ascii="仿宋_GB2312" w:eastAsia="仿宋_GB2312" w:hAnsi="宋体" w:cs="宋体"/>
          <w:kern w:val="0"/>
          <w:sz w:val="28"/>
          <w:szCs w:val="28"/>
        </w:rPr>
      </w:pPr>
      <w:r w:rsidRPr="00B504BC">
        <w:rPr>
          <w:rFonts w:ascii="仿宋_GB2312" w:eastAsia="仿宋_GB2312" w:hAnsi="宋体" w:cs="宋体" w:hint="eastAsia"/>
          <w:kern w:val="0"/>
          <w:sz w:val="28"/>
          <w:szCs w:val="28"/>
        </w:rPr>
        <w:t>主要考察参赛教师按教案进行课堂教学的表现，包括</w:t>
      </w:r>
      <w:r w:rsidR="00CB0C8A" w:rsidRPr="00B504BC">
        <w:rPr>
          <w:rFonts w:ascii="仿宋_GB2312" w:eastAsia="仿宋_GB2312" w:hAnsi="宋体" w:cs="宋体" w:hint="eastAsia"/>
          <w:kern w:val="0"/>
          <w:sz w:val="28"/>
          <w:szCs w:val="28"/>
        </w:rPr>
        <w:t>教学</w:t>
      </w:r>
      <w:r w:rsidR="00CD6AF2" w:rsidRPr="00B504BC">
        <w:rPr>
          <w:rFonts w:ascii="仿宋_GB2312" w:eastAsia="仿宋_GB2312" w:hAnsi="宋体" w:cs="宋体" w:hint="eastAsia"/>
          <w:kern w:val="0"/>
          <w:sz w:val="28"/>
          <w:szCs w:val="28"/>
        </w:rPr>
        <w:t>设计</w:t>
      </w:r>
      <w:r w:rsidR="00AD1568" w:rsidRPr="00B504BC">
        <w:rPr>
          <w:rFonts w:ascii="仿宋_GB2312" w:eastAsia="仿宋_GB2312" w:hAnsi="宋体" w:cs="宋体" w:hint="eastAsia"/>
          <w:kern w:val="0"/>
          <w:sz w:val="28"/>
          <w:szCs w:val="28"/>
        </w:rPr>
        <w:t>方案</w:t>
      </w:r>
      <w:r w:rsidR="00CD6AF2" w:rsidRPr="00B504BC">
        <w:rPr>
          <w:rFonts w:ascii="仿宋_GB2312" w:eastAsia="仿宋_GB2312" w:hAnsi="宋体" w:cs="宋体"/>
          <w:kern w:val="0"/>
          <w:sz w:val="28"/>
          <w:szCs w:val="28"/>
        </w:rPr>
        <w:t>(见附</w:t>
      </w:r>
      <w:r w:rsidR="00227AAC" w:rsidRPr="00B504BC">
        <w:rPr>
          <w:rFonts w:ascii="仿宋_GB2312" w:eastAsia="仿宋_GB2312" w:hAnsi="宋体" w:cs="宋体" w:hint="eastAsia"/>
          <w:kern w:val="0"/>
          <w:sz w:val="28"/>
          <w:szCs w:val="28"/>
        </w:rPr>
        <w:t>件</w:t>
      </w:r>
      <w:r w:rsidR="00D27A68" w:rsidRPr="00B504BC">
        <w:rPr>
          <w:rFonts w:ascii="仿宋_GB2312" w:eastAsia="仿宋_GB2312" w:hAnsi="宋体" w:cs="宋体"/>
          <w:kern w:val="0"/>
          <w:sz w:val="28"/>
          <w:szCs w:val="28"/>
        </w:rPr>
        <w:t>2</w:t>
      </w:r>
      <w:r w:rsidR="00CD6AF2" w:rsidRPr="00B504BC">
        <w:rPr>
          <w:rFonts w:ascii="仿宋_GB2312" w:eastAsia="仿宋_GB2312" w:hAnsi="宋体" w:cs="宋体" w:hint="eastAsia"/>
          <w:kern w:val="0"/>
          <w:sz w:val="28"/>
          <w:szCs w:val="28"/>
        </w:rPr>
        <w:t>：《</w:t>
      </w:r>
      <w:r w:rsidR="00AD1568" w:rsidRPr="00B504BC">
        <w:rPr>
          <w:rFonts w:ascii="仿宋_GB2312" w:eastAsia="仿宋_GB2312" w:hAnsi="宋体" w:cs="宋体" w:hint="eastAsia"/>
          <w:kern w:val="0"/>
          <w:sz w:val="28"/>
          <w:szCs w:val="28"/>
        </w:rPr>
        <w:t>教学设计</w:t>
      </w:r>
      <w:r w:rsidR="00CD6AF2" w:rsidRPr="00B504BC">
        <w:rPr>
          <w:rFonts w:ascii="仿宋_GB2312" w:eastAsia="仿宋_GB2312" w:hAnsi="宋体" w:cs="宋体" w:hint="eastAsia"/>
          <w:kern w:val="0"/>
          <w:sz w:val="28"/>
          <w:szCs w:val="28"/>
        </w:rPr>
        <w:t>评分标准》</w:t>
      </w:r>
      <w:r w:rsidR="00CD6AF2" w:rsidRPr="00B504BC">
        <w:rPr>
          <w:rFonts w:ascii="仿宋_GB2312" w:eastAsia="仿宋_GB2312" w:hAnsi="宋体" w:cs="宋体"/>
          <w:kern w:val="0"/>
          <w:sz w:val="28"/>
          <w:szCs w:val="28"/>
        </w:rPr>
        <w:t>)</w:t>
      </w:r>
      <w:r w:rsidR="00AD1568" w:rsidRPr="00B504BC">
        <w:rPr>
          <w:rFonts w:ascii="仿宋_GB2312" w:eastAsia="仿宋_GB2312" w:hAnsi="宋体" w:cs="宋体" w:hint="eastAsia"/>
          <w:kern w:val="0"/>
          <w:sz w:val="28"/>
          <w:szCs w:val="28"/>
        </w:rPr>
        <w:t>、</w:t>
      </w:r>
      <w:r w:rsidRPr="00B504BC">
        <w:rPr>
          <w:rFonts w:ascii="仿宋_GB2312" w:eastAsia="仿宋_GB2312" w:hAnsi="宋体" w:cs="宋体" w:hint="eastAsia"/>
          <w:kern w:val="0"/>
          <w:sz w:val="28"/>
          <w:szCs w:val="28"/>
        </w:rPr>
        <w:t>现场</w:t>
      </w:r>
      <w:r w:rsidR="00AD1568" w:rsidRPr="00B504BC">
        <w:rPr>
          <w:rFonts w:ascii="仿宋_GB2312" w:eastAsia="仿宋_GB2312" w:hAnsi="宋体" w:cs="宋体" w:hint="eastAsia"/>
          <w:kern w:val="0"/>
          <w:sz w:val="28"/>
          <w:szCs w:val="28"/>
        </w:rPr>
        <w:t>教学演示（含素质问答）</w:t>
      </w:r>
      <w:r w:rsidR="00227AAC" w:rsidRPr="00B504BC">
        <w:rPr>
          <w:rFonts w:ascii="仿宋_GB2312" w:eastAsia="仿宋_GB2312" w:hAnsi="宋体" w:cs="宋体" w:hint="eastAsia"/>
          <w:kern w:val="0"/>
          <w:sz w:val="28"/>
          <w:szCs w:val="28"/>
        </w:rPr>
        <w:t>（见附件</w:t>
      </w:r>
      <w:r w:rsidR="00D27A68" w:rsidRPr="00B504BC">
        <w:rPr>
          <w:rFonts w:ascii="仿宋_GB2312" w:eastAsia="仿宋_GB2312" w:hAnsi="宋体" w:cs="宋体"/>
          <w:kern w:val="0"/>
          <w:sz w:val="28"/>
          <w:szCs w:val="28"/>
        </w:rPr>
        <w:t>3</w:t>
      </w:r>
      <w:r w:rsidRPr="00B504BC">
        <w:rPr>
          <w:rFonts w:ascii="仿宋_GB2312" w:eastAsia="仿宋_GB2312" w:hAnsi="宋体" w:cs="宋体" w:hint="eastAsia"/>
          <w:kern w:val="0"/>
          <w:sz w:val="28"/>
          <w:szCs w:val="28"/>
        </w:rPr>
        <w:t>：《教师讲课比赛评分标准》）</w:t>
      </w:r>
      <w:r w:rsidR="00AD1568" w:rsidRPr="00B504BC">
        <w:rPr>
          <w:rFonts w:ascii="仿宋_GB2312" w:eastAsia="仿宋_GB2312" w:hAnsi="宋体" w:cs="宋体" w:hint="eastAsia"/>
          <w:kern w:val="0"/>
          <w:sz w:val="28"/>
          <w:szCs w:val="28"/>
        </w:rPr>
        <w:t>两</w:t>
      </w:r>
      <w:r w:rsidRPr="00B504BC">
        <w:rPr>
          <w:rFonts w:ascii="仿宋_GB2312" w:eastAsia="仿宋_GB2312" w:hAnsi="宋体" w:cs="宋体" w:hint="eastAsia"/>
          <w:kern w:val="0"/>
          <w:sz w:val="28"/>
          <w:szCs w:val="28"/>
        </w:rPr>
        <w:t>个方面。讲课</w:t>
      </w:r>
      <w:r w:rsidRPr="00B504BC">
        <w:rPr>
          <w:rFonts w:ascii="仿宋_GB2312" w:eastAsia="仿宋_GB2312" w:hAnsi="宋体" w:cs="宋体" w:hint="eastAsia"/>
          <w:kern w:val="0"/>
          <w:sz w:val="28"/>
          <w:szCs w:val="28"/>
        </w:rPr>
        <w:lastRenderedPageBreak/>
        <w:t>内容应取材于参赛者所主讲的本科课程，必须符合该课程教学大纲的要求。</w:t>
      </w:r>
    </w:p>
    <w:p w:rsidR="00114768" w:rsidRPr="00114768" w:rsidRDefault="00114768" w:rsidP="004E5171">
      <w:pPr>
        <w:tabs>
          <w:tab w:val="left" w:pos="4619"/>
        </w:tabs>
        <w:spacing w:line="500" w:lineRule="exact"/>
        <w:ind w:firstLineChars="200" w:firstLine="560"/>
        <w:rPr>
          <w:rFonts w:ascii="仿宋_GB2312" w:eastAsia="仿宋_GB2312" w:hAnsi="Times New Roman" w:cs="Times New Roman"/>
          <w:sz w:val="28"/>
          <w:szCs w:val="28"/>
          <w:lang w:val="zh-CN"/>
        </w:rPr>
      </w:pPr>
      <w:r w:rsidRPr="00114768">
        <w:rPr>
          <w:rFonts w:ascii="仿宋_GB2312" w:eastAsia="仿宋_GB2312" w:hAnsi="Times New Roman" w:cs="Times New Roman" w:hint="eastAsia"/>
          <w:sz w:val="28"/>
          <w:szCs w:val="28"/>
          <w:lang w:val="zh-CN"/>
        </w:rPr>
        <w:t>（一）教学设计方案：一节课</w:t>
      </w:r>
      <w:r w:rsidR="002519B1">
        <w:rPr>
          <w:rFonts w:ascii="仿宋_GB2312" w:eastAsia="仿宋_GB2312" w:hAnsi="Times New Roman" w:cs="Times New Roman" w:hint="eastAsia"/>
          <w:sz w:val="28"/>
          <w:szCs w:val="28"/>
          <w:lang w:val="zh-CN"/>
        </w:rPr>
        <w:t>(</w:t>
      </w:r>
      <w:r w:rsidR="00414C8C">
        <w:rPr>
          <w:rFonts w:ascii="仿宋_GB2312" w:eastAsia="仿宋_GB2312" w:hAnsi="Times New Roman" w:cs="Times New Roman" w:hint="eastAsia"/>
          <w:sz w:val="28"/>
          <w:szCs w:val="28"/>
          <w:lang w:val="zh-CN"/>
        </w:rPr>
        <w:t>45</w:t>
      </w:r>
      <w:r w:rsidR="002519B1">
        <w:rPr>
          <w:rFonts w:ascii="仿宋_GB2312" w:eastAsia="仿宋_GB2312" w:hAnsi="Times New Roman" w:cs="Times New Roman" w:hint="eastAsia"/>
          <w:sz w:val="28"/>
          <w:szCs w:val="28"/>
          <w:lang w:val="zh-CN"/>
        </w:rPr>
        <w:t>分钟)</w:t>
      </w:r>
      <w:r w:rsidR="0072275E">
        <w:rPr>
          <w:rFonts w:ascii="仿宋_GB2312" w:eastAsia="仿宋_GB2312" w:hAnsi="Times New Roman" w:cs="Times New Roman" w:hint="eastAsia"/>
          <w:sz w:val="28"/>
          <w:szCs w:val="28"/>
          <w:lang w:val="zh-CN"/>
        </w:rPr>
        <w:t>的完整教学设计方案</w:t>
      </w:r>
      <w:r w:rsidRPr="00114768">
        <w:rPr>
          <w:rFonts w:ascii="仿宋_GB2312" w:eastAsia="仿宋_GB2312" w:hAnsi="Times New Roman" w:cs="Times New Roman" w:hint="eastAsia"/>
          <w:sz w:val="28"/>
          <w:szCs w:val="28"/>
          <w:lang w:val="zh-CN"/>
        </w:rPr>
        <w:t>。应包括以下内容：</w:t>
      </w:r>
      <w:r w:rsidR="00EF4097">
        <w:rPr>
          <w:rFonts w:ascii="仿宋_GB2312" w:eastAsia="仿宋_GB2312" w:hAnsi="Times New Roman" w:cs="Times New Roman" w:hint="eastAsia"/>
          <w:sz w:val="28"/>
          <w:szCs w:val="28"/>
          <w:lang w:val="zh-CN"/>
        </w:rPr>
        <w:t>一般信息</w:t>
      </w:r>
      <w:r w:rsidR="004E5171">
        <w:rPr>
          <w:rFonts w:ascii="仿宋_GB2312" w:eastAsia="仿宋_GB2312" w:hAnsi="Times New Roman" w:cs="Times New Roman" w:hint="eastAsia"/>
          <w:sz w:val="28"/>
          <w:szCs w:val="28"/>
          <w:lang w:val="zh-CN"/>
        </w:rPr>
        <w:t>；</w:t>
      </w:r>
      <w:r w:rsidR="00EF4097">
        <w:rPr>
          <w:rFonts w:ascii="仿宋_GB2312" w:eastAsia="仿宋_GB2312" w:hAnsi="Times New Roman" w:cs="Times New Roman" w:hint="eastAsia"/>
          <w:sz w:val="28"/>
          <w:szCs w:val="28"/>
          <w:lang w:val="zh-CN"/>
        </w:rPr>
        <w:t>教学目标</w:t>
      </w:r>
      <w:r w:rsidR="004E5171">
        <w:rPr>
          <w:rFonts w:ascii="仿宋_GB2312" w:eastAsia="仿宋_GB2312" w:hAnsi="Times New Roman" w:cs="Times New Roman" w:hint="eastAsia"/>
          <w:sz w:val="28"/>
          <w:szCs w:val="28"/>
          <w:lang w:val="zh-CN"/>
        </w:rPr>
        <w:t>设定；</w:t>
      </w:r>
      <w:r w:rsidR="00EF4097">
        <w:rPr>
          <w:rFonts w:ascii="仿宋_GB2312" w:eastAsia="仿宋_GB2312" w:hAnsi="Times New Roman" w:cs="Times New Roman" w:hint="eastAsia"/>
          <w:sz w:val="28"/>
          <w:szCs w:val="28"/>
          <w:lang w:val="zh-CN"/>
        </w:rPr>
        <w:t>教学内容</w:t>
      </w:r>
      <w:r w:rsidR="004E5171">
        <w:rPr>
          <w:rFonts w:ascii="仿宋_GB2312" w:eastAsia="仿宋_GB2312" w:hAnsi="Times New Roman" w:cs="Times New Roman" w:hint="eastAsia"/>
          <w:sz w:val="28"/>
          <w:szCs w:val="28"/>
          <w:lang w:val="zh-CN"/>
        </w:rPr>
        <w:t>设计；学情分析</w:t>
      </w:r>
      <w:r w:rsidR="00EF4097">
        <w:rPr>
          <w:rFonts w:ascii="仿宋_GB2312" w:eastAsia="仿宋_GB2312" w:hAnsi="Times New Roman" w:cs="Times New Roman" w:hint="eastAsia"/>
          <w:sz w:val="28"/>
          <w:szCs w:val="28"/>
          <w:lang w:val="zh-CN"/>
        </w:rPr>
        <w:t>；</w:t>
      </w:r>
      <w:r w:rsidR="004E5171">
        <w:rPr>
          <w:rFonts w:ascii="仿宋_GB2312" w:eastAsia="仿宋_GB2312" w:hAnsi="Times New Roman" w:cs="Times New Roman" w:hint="eastAsia"/>
          <w:sz w:val="28"/>
          <w:szCs w:val="28"/>
          <w:lang w:val="zh-CN"/>
        </w:rPr>
        <w:t>教学策略与方法设计</w:t>
      </w:r>
      <w:r w:rsidR="00EF4097">
        <w:rPr>
          <w:rFonts w:ascii="仿宋_GB2312" w:eastAsia="仿宋_GB2312" w:hAnsi="Times New Roman" w:cs="Times New Roman" w:hint="eastAsia"/>
          <w:sz w:val="28"/>
          <w:szCs w:val="28"/>
          <w:lang w:val="zh-CN"/>
        </w:rPr>
        <w:t>；</w:t>
      </w:r>
      <w:r w:rsidR="004E5171">
        <w:rPr>
          <w:rFonts w:ascii="仿宋_GB2312" w:eastAsia="仿宋_GB2312" w:hAnsi="Times New Roman" w:cs="Times New Roman" w:hint="eastAsia"/>
          <w:sz w:val="28"/>
          <w:szCs w:val="28"/>
          <w:lang w:val="zh-CN"/>
        </w:rPr>
        <w:t>教学手段运用；</w:t>
      </w:r>
      <w:r w:rsidR="00EF4097">
        <w:rPr>
          <w:rFonts w:ascii="仿宋_GB2312" w:eastAsia="仿宋_GB2312" w:hAnsi="Times New Roman" w:cs="Times New Roman" w:hint="eastAsia"/>
          <w:sz w:val="28"/>
          <w:szCs w:val="28"/>
          <w:lang w:val="zh-CN"/>
        </w:rPr>
        <w:t>教学</w:t>
      </w:r>
      <w:r w:rsidR="004E5171">
        <w:rPr>
          <w:rFonts w:ascii="仿宋_GB2312" w:eastAsia="仿宋_GB2312" w:hAnsi="Times New Roman" w:cs="Times New Roman" w:hint="eastAsia"/>
          <w:sz w:val="28"/>
          <w:szCs w:val="28"/>
          <w:lang w:val="zh-CN"/>
        </w:rPr>
        <w:t>测量与</w:t>
      </w:r>
      <w:r w:rsidR="0072275E">
        <w:rPr>
          <w:rFonts w:ascii="仿宋_GB2312" w:eastAsia="仿宋_GB2312" w:hAnsi="Times New Roman" w:cs="Times New Roman" w:hint="eastAsia"/>
          <w:sz w:val="28"/>
          <w:szCs w:val="28"/>
          <w:lang w:val="zh-CN"/>
        </w:rPr>
        <w:t>评价</w:t>
      </w:r>
      <w:r w:rsidR="004E5171">
        <w:rPr>
          <w:rFonts w:ascii="仿宋_GB2312" w:eastAsia="仿宋_GB2312" w:hAnsi="Times New Roman" w:cs="Times New Roman" w:hint="eastAsia"/>
          <w:sz w:val="28"/>
          <w:szCs w:val="28"/>
          <w:lang w:val="zh-CN"/>
        </w:rPr>
        <w:t>；课外学习安排及</w:t>
      </w:r>
      <w:r w:rsidRPr="00114768">
        <w:rPr>
          <w:rFonts w:ascii="仿宋_GB2312" w:eastAsia="仿宋_GB2312" w:hAnsi="Times New Roman" w:cs="Times New Roman" w:hint="eastAsia"/>
          <w:sz w:val="28"/>
          <w:szCs w:val="28"/>
          <w:lang w:val="zh-CN"/>
        </w:rPr>
        <w:t>自主学习资源</w:t>
      </w:r>
      <w:r w:rsidR="004E5171">
        <w:rPr>
          <w:rFonts w:ascii="仿宋_GB2312" w:eastAsia="仿宋_GB2312" w:hAnsi="Times New Roman" w:cs="Times New Roman" w:hint="eastAsia"/>
          <w:sz w:val="28"/>
          <w:szCs w:val="28"/>
          <w:lang w:val="zh-CN"/>
        </w:rPr>
        <w:t>等</w:t>
      </w:r>
      <w:r w:rsidRPr="00114768">
        <w:rPr>
          <w:rFonts w:ascii="仿宋_GB2312" w:eastAsia="仿宋_GB2312" w:hAnsi="Times New Roman" w:cs="Times New Roman" w:hint="eastAsia"/>
          <w:sz w:val="28"/>
          <w:szCs w:val="28"/>
          <w:lang w:val="zh-CN"/>
        </w:rPr>
        <w:t>。</w:t>
      </w:r>
    </w:p>
    <w:p w:rsidR="00114768" w:rsidRPr="00114768" w:rsidRDefault="00114768" w:rsidP="00114768">
      <w:pPr>
        <w:tabs>
          <w:tab w:val="left" w:pos="4619"/>
        </w:tabs>
        <w:spacing w:line="500" w:lineRule="exact"/>
        <w:ind w:firstLineChars="200" w:firstLine="560"/>
        <w:rPr>
          <w:rFonts w:ascii="仿宋_GB2312" w:eastAsia="仿宋_GB2312" w:hAnsi="Times New Roman" w:cs="Times New Roman"/>
          <w:sz w:val="28"/>
          <w:szCs w:val="28"/>
          <w:lang w:val="zh-CN"/>
        </w:rPr>
      </w:pPr>
      <w:r w:rsidRPr="00114768">
        <w:rPr>
          <w:rFonts w:ascii="仿宋_GB2312" w:eastAsia="仿宋_GB2312" w:hAnsi="Times New Roman" w:cs="Times New Roman" w:hint="eastAsia"/>
          <w:sz w:val="28"/>
          <w:szCs w:val="28"/>
          <w:lang w:val="zh-CN"/>
        </w:rPr>
        <w:t>（二）教学演示：根据已准备的教案，进行15分钟的教学演示，以考察教师的教姿教态、教学手段应用、教学内容与方法、语言逻辑与表达能力等。</w:t>
      </w:r>
    </w:p>
    <w:p w:rsidR="00114768" w:rsidRDefault="00114768" w:rsidP="00114768">
      <w:pPr>
        <w:tabs>
          <w:tab w:val="left" w:pos="4619"/>
        </w:tabs>
        <w:spacing w:line="500" w:lineRule="exact"/>
        <w:ind w:firstLineChars="200" w:firstLine="560"/>
        <w:rPr>
          <w:rFonts w:ascii="仿宋_GB2312" w:eastAsia="仿宋_GB2312" w:hAnsi="Times New Roman" w:cs="Times New Roman"/>
          <w:sz w:val="28"/>
          <w:szCs w:val="28"/>
          <w:lang w:val="zh-CN"/>
        </w:rPr>
      </w:pPr>
      <w:r w:rsidRPr="00114768">
        <w:rPr>
          <w:rFonts w:ascii="仿宋_GB2312" w:eastAsia="仿宋_GB2312" w:hAnsi="Times New Roman" w:cs="Times New Roman" w:hint="eastAsia"/>
          <w:sz w:val="28"/>
          <w:szCs w:val="28"/>
          <w:lang w:val="zh-CN"/>
        </w:rPr>
        <w:t>（三）</w:t>
      </w:r>
      <w:r w:rsidR="00C95DDB">
        <w:rPr>
          <w:rFonts w:ascii="仿宋_GB2312" w:eastAsia="仿宋_GB2312" w:hAnsi="Times New Roman" w:cs="Times New Roman" w:hint="eastAsia"/>
          <w:sz w:val="28"/>
          <w:szCs w:val="28"/>
          <w:lang w:val="zh-CN"/>
        </w:rPr>
        <w:t>素质问答</w:t>
      </w:r>
      <w:r w:rsidRPr="00114768">
        <w:rPr>
          <w:rFonts w:ascii="仿宋_GB2312" w:eastAsia="仿宋_GB2312" w:hAnsi="Times New Roman" w:cs="Times New Roman" w:hint="eastAsia"/>
          <w:sz w:val="28"/>
          <w:szCs w:val="28"/>
          <w:lang w:val="zh-CN"/>
        </w:rPr>
        <w:t>：在教学演示活动结束后，进行5分钟</w:t>
      </w:r>
      <w:r w:rsidR="00C95DDB">
        <w:rPr>
          <w:rFonts w:ascii="仿宋_GB2312" w:eastAsia="仿宋_GB2312" w:hAnsi="Times New Roman" w:cs="Times New Roman" w:hint="eastAsia"/>
          <w:sz w:val="28"/>
          <w:szCs w:val="28"/>
          <w:lang w:val="zh-CN"/>
        </w:rPr>
        <w:t>素质问答</w:t>
      </w:r>
      <w:r w:rsidRPr="00114768">
        <w:rPr>
          <w:rFonts w:ascii="仿宋_GB2312" w:eastAsia="仿宋_GB2312" w:hAnsi="Times New Roman" w:cs="Times New Roman" w:hint="eastAsia"/>
          <w:sz w:val="28"/>
          <w:szCs w:val="28"/>
          <w:lang w:val="zh-CN"/>
        </w:rPr>
        <w:t>，参赛选手现场抽取题目，就题目回答问题。题目内容包括教学理念、教学方法、教学手段、教师职业素养等方面知识。</w:t>
      </w:r>
      <w:r w:rsidR="00F20C68">
        <w:rPr>
          <w:rFonts w:ascii="仿宋_GB2312" w:eastAsia="仿宋_GB2312" w:hAnsi="Times New Roman" w:cs="Times New Roman" w:hint="eastAsia"/>
          <w:sz w:val="28"/>
          <w:szCs w:val="28"/>
          <w:lang w:val="zh-CN"/>
        </w:rPr>
        <w:t>素质问答</w:t>
      </w:r>
      <w:r w:rsidRPr="00114768">
        <w:rPr>
          <w:rFonts w:ascii="仿宋_GB2312" w:eastAsia="仿宋_GB2312" w:hAnsi="Times New Roman" w:cs="Times New Roman" w:hint="eastAsia"/>
          <w:sz w:val="28"/>
          <w:szCs w:val="28"/>
          <w:lang w:val="zh-CN"/>
        </w:rPr>
        <w:t>范围</w:t>
      </w:r>
      <w:r w:rsidR="00D27A68">
        <w:rPr>
          <w:rFonts w:ascii="仿宋_GB2312" w:eastAsia="仿宋_GB2312" w:hAnsi="Times New Roman" w:cs="Times New Roman" w:hint="eastAsia"/>
          <w:sz w:val="28"/>
          <w:szCs w:val="28"/>
          <w:lang w:val="zh-CN"/>
        </w:rPr>
        <w:t>见附件4：《2016年教师讲课比赛素质问答题》。</w:t>
      </w:r>
    </w:p>
    <w:p w:rsidR="00114768" w:rsidRPr="00114768" w:rsidRDefault="00114768" w:rsidP="001268AC">
      <w:pPr>
        <w:widowControl/>
        <w:tabs>
          <w:tab w:val="left" w:pos="665"/>
        </w:tabs>
        <w:spacing w:line="500" w:lineRule="exact"/>
        <w:ind w:firstLineChars="196" w:firstLine="551"/>
        <w:jc w:val="left"/>
        <w:rPr>
          <w:rFonts w:ascii="仿宋_GB2312" w:eastAsia="仿宋_GB2312" w:hAnsi="宋体" w:cs="宋体"/>
          <w:b/>
          <w:color w:val="333333"/>
          <w:kern w:val="0"/>
          <w:sz w:val="28"/>
          <w:szCs w:val="28"/>
        </w:rPr>
      </w:pPr>
      <w:r w:rsidRPr="00114768">
        <w:rPr>
          <w:rFonts w:ascii="仿宋_GB2312" w:eastAsia="仿宋_GB2312" w:hAnsi="宋体" w:cs="宋体" w:hint="eastAsia"/>
          <w:b/>
          <w:color w:val="333333"/>
          <w:kern w:val="0"/>
          <w:sz w:val="28"/>
          <w:szCs w:val="28"/>
        </w:rPr>
        <w:t>五、时间安排</w:t>
      </w:r>
    </w:p>
    <w:p w:rsidR="009105D5" w:rsidRPr="004E5171" w:rsidRDefault="00114768" w:rsidP="004E5171">
      <w:pPr>
        <w:widowControl/>
        <w:spacing w:line="500" w:lineRule="exact"/>
        <w:ind w:firstLineChars="200" w:firstLine="560"/>
        <w:jc w:val="left"/>
        <w:rPr>
          <w:rFonts w:ascii="仿宋_GB2312" w:eastAsia="仿宋_GB2312" w:hAnsi="宋体" w:cs="宋体"/>
          <w:kern w:val="0"/>
          <w:sz w:val="28"/>
          <w:szCs w:val="28"/>
        </w:rPr>
      </w:pPr>
      <w:r w:rsidRPr="00090516">
        <w:rPr>
          <w:rFonts w:ascii="仿宋_GB2312" w:eastAsia="仿宋_GB2312" w:hAnsi="新宋体" w:cs="宋体" w:hint="eastAsia"/>
          <w:kern w:val="0"/>
          <w:sz w:val="28"/>
          <w:szCs w:val="28"/>
        </w:rPr>
        <w:t>1</w:t>
      </w:r>
      <w:r w:rsidR="0057234F" w:rsidRPr="004E5171">
        <w:rPr>
          <w:rFonts w:ascii="仿宋_GB2312" w:eastAsia="仿宋_GB2312" w:hAnsi="宋体" w:cs="宋体" w:hint="eastAsia"/>
          <w:kern w:val="0"/>
          <w:sz w:val="28"/>
          <w:szCs w:val="28"/>
        </w:rPr>
        <w:t>．</w:t>
      </w:r>
      <w:r w:rsidR="000822A3" w:rsidRPr="004E5171">
        <w:rPr>
          <w:rFonts w:ascii="仿宋_GB2312" w:eastAsia="仿宋_GB2312" w:hAnsi="宋体" w:cs="宋体" w:hint="eastAsia"/>
          <w:kern w:val="0"/>
          <w:sz w:val="28"/>
          <w:szCs w:val="28"/>
        </w:rPr>
        <w:t>推荐</w:t>
      </w:r>
      <w:r w:rsidR="009105D5" w:rsidRPr="004E5171">
        <w:rPr>
          <w:rFonts w:ascii="仿宋_GB2312" w:eastAsia="仿宋_GB2312" w:hAnsi="宋体" w:cs="宋体" w:hint="eastAsia"/>
          <w:kern w:val="0"/>
          <w:sz w:val="28"/>
          <w:szCs w:val="28"/>
        </w:rPr>
        <w:t>参赛教师时间</w:t>
      </w:r>
      <w:r w:rsidRPr="004E5171">
        <w:rPr>
          <w:rFonts w:ascii="仿宋_GB2312" w:eastAsia="仿宋_GB2312" w:hAnsi="宋体" w:cs="宋体" w:hint="eastAsia"/>
          <w:kern w:val="0"/>
          <w:sz w:val="28"/>
          <w:szCs w:val="28"/>
        </w:rPr>
        <w:t>：</w:t>
      </w:r>
      <w:r w:rsidR="00E55B4F" w:rsidRPr="004E5171">
        <w:rPr>
          <w:rFonts w:ascii="仿宋_GB2312" w:eastAsia="仿宋_GB2312" w:hAnsi="宋体" w:cs="宋体" w:hint="eastAsia"/>
          <w:kern w:val="0"/>
          <w:sz w:val="28"/>
          <w:szCs w:val="28"/>
        </w:rPr>
        <w:t>11</w:t>
      </w:r>
      <w:r w:rsidRPr="004E5171">
        <w:rPr>
          <w:rFonts w:ascii="仿宋_GB2312" w:eastAsia="仿宋_GB2312" w:hAnsi="宋体" w:cs="宋体" w:hint="eastAsia"/>
          <w:kern w:val="0"/>
          <w:sz w:val="28"/>
          <w:szCs w:val="28"/>
        </w:rPr>
        <w:t>月</w:t>
      </w:r>
      <w:r w:rsidR="002C18A1" w:rsidRPr="004E5171">
        <w:rPr>
          <w:rFonts w:ascii="仿宋_GB2312" w:eastAsia="仿宋_GB2312" w:hAnsi="宋体" w:cs="宋体" w:hint="eastAsia"/>
          <w:kern w:val="0"/>
          <w:sz w:val="28"/>
          <w:szCs w:val="28"/>
        </w:rPr>
        <w:t>30日</w:t>
      </w:r>
      <w:r w:rsidR="00D67812" w:rsidRPr="004E5171">
        <w:rPr>
          <w:rFonts w:ascii="仿宋_GB2312" w:eastAsia="仿宋_GB2312" w:hAnsi="宋体" w:cs="宋体" w:hint="eastAsia"/>
          <w:kern w:val="0"/>
          <w:sz w:val="28"/>
          <w:szCs w:val="28"/>
        </w:rPr>
        <w:t>。同时提交教学设计方案。</w:t>
      </w:r>
    </w:p>
    <w:p w:rsidR="000822A3" w:rsidRPr="004E5171" w:rsidRDefault="000822A3"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t>2</w:t>
      </w:r>
      <w:r w:rsidR="0057234F" w:rsidRPr="004E5171">
        <w:rPr>
          <w:rFonts w:ascii="仿宋_GB2312" w:eastAsia="仿宋_GB2312" w:hAnsi="宋体" w:cs="宋体" w:hint="eastAsia"/>
          <w:kern w:val="0"/>
          <w:sz w:val="28"/>
          <w:szCs w:val="28"/>
        </w:rPr>
        <w:t>．</w:t>
      </w:r>
      <w:r w:rsidRPr="004E5171">
        <w:rPr>
          <w:rFonts w:ascii="仿宋_GB2312" w:eastAsia="仿宋_GB2312" w:hAnsi="宋体" w:cs="宋体" w:hint="eastAsia"/>
          <w:kern w:val="0"/>
          <w:sz w:val="28"/>
          <w:szCs w:val="28"/>
        </w:rPr>
        <w:t>提交参赛教学论文：</w:t>
      </w:r>
      <w:r w:rsidR="002C18A1" w:rsidRPr="004E5171">
        <w:rPr>
          <w:rFonts w:ascii="仿宋_GB2312" w:eastAsia="仿宋_GB2312" w:hAnsi="宋体" w:cs="宋体" w:hint="eastAsia"/>
          <w:kern w:val="0"/>
          <w:sz w:val="28"/>
          <w:szCs w:val="28"/>
        </w:rPr>
        <w:t>12月10日</w:t>
      </w:r>
    </w:p>
    <w:p w:rsidR="00114768" w:rsidRPr="004E5171" w:rsidRDefault="000822A3"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t>3</w:t>
      </w:r>
      <w:r w:rsidR="0057234F" w:rsidRPr="004E5171">
        <w:rPr>
          <w:rFonts w:ascii="仿宋_GB2312" w:eastAsia="仿宋_GB2312" w:hAnsi="宋体" w:cs="宋体" w:hint="eastAsia"/>
          <w:kern w:val="0"/>
          <w:sz w:val="28"/>
          <w:szCs w:val="28"/>
        </w:rPr>
        <w:t>．</w:t>
      </w:r>
      <w:r w:rsidR="00114768" w:rsidRPr="004E5171">
        <w:rPr>
          <w:rFonts w:ascii="仿宋_GB2312" w:eastAsia="仿宋_GB2312" w:hAnsi="宋体" w:cs="宋体" w:hint="eastAsia"/>
          <w:kern w:val="0"/>
          <w:sz w:val="28"/>
          <w:szCs w:val="28"/>
        </w:rPr>
        <w:t>教师讲课比赛时间：</w:t>
      </w:r>
      <w:r w:rsidRPr="004E5171">
        <w:rPr>
          <w:rFonts w:ascii="仿宋_GB2312" w:eastAsia="仿宋_GB2312" w:hAnsi="宋体" w:cs="宋体" w:hint="eastAsia"/>
          <w:kern w:val="0"/>
          <w:sz w:val="28"/>
          <w:szCs w:val="28"/>
        </w:rPr>
        <w:t>1</w:t>
      </w:r>
      <w:r w:rsidR="002C18A1" w:rsidRPr="004E5171">
        <w:rPr>
          <w:rFonts w:ascii="仿宋_GB2312" w:eastAsia="仿宋_GB2312" w:hAnsi="宋体" w:cs="宋体" w:hint="eastAsia"/>
          <w:kern w:val="0"/>
          <w:sz w:val="28"/>
          <w:szCs w:val="28"/>
        </w:rPr>
        <w:t>2月6日</w:t>
      </w:r>
      <w:r w:rsidR="00114768" w:rsidRPr="004E5171">
        <w:rPr>
          <w:rFonts w:ascii="仿宋_GB2312" w:eastAsia="仿宋_GB2312" w:hAnsi="宋体" w:cs="宋体" w:hint="eastAsia"/>
          <w:kern w:val="0"/>
          <w:sz w:val="28"/>
          <w:szCs w:val="28"/>
        </w:rPr>
        <w:t>至</w:t>
      </w:r>
      <w:r w:rsidR="009832B1" w:rsidRPr="004E5171">
        <w:rPr>
          <w:rFonts w:ascii="仿宋_GB2312" w:eastAsia="仿宋_GB2312" w:hAnsi="宋体" w:cs="宋体" w:hint="eastAsia"/>
          <w:kern w:val="0"/>
          <w:sz w:val="28"/>
          <w:szCs w:val="28"/>
        </w:rPr>
        <w:t>7</w:t>
      </w:r>
      <w:r w:rsidR="00114768" w:rsidRPr="004E5171">
        <w:rPr>
          <w:rFonts w:ascii="仿宋_GB2312" w:eastAsia="仿宋_GB2312" w:hAnsi="宋体" w:cs="宋体" w:hint="eastAsia"/>
          <w:kern w:val="0"/>
          <w:sz w:val="28"/>
          <w:szCs w:val="28"/>
        </w:rPr>
        <w:t>日</w:t>
      </w:r>
    </w:p>
    <w:p w:rsidR="00114768" w:rsidRDefault="001F6289" w:rsidP="00114768">
      <w:pPr>
        <w:widowControl/>
        <w:spacing w:line="500" w:lineRule="exact"/>
        <w:ind w:firstLineChars="199" w:firstLine="557"/>
        <w:jc w:val="left"/>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t>4</w:t>
      </w:r>
      <w:r w:rsidR="0057234F">
        <w:rPr>
          <w:rFonts w:ascii="仿宋_GB2312" w:eastAsia="仿宋_GB2312" w:hAnsi="新宋体" w:cs="宋体" w:hint="eastAsia"/>
          <w:color w:val="000000"/>
          <w:kern w:val="0"/>
          <w:sz w:val="28"/>
          <w:szCs w:val="28"/>
        </w:rPr>
        <w:t>．</w:t>
      </w:r>
      <w:r w:rsidR="00114768" w:rsidRPr="00114768">
        <w:rPr>
          <w:rFonts w:ascii="仿宋_GB2312" w:eastAsia="仿宋_GB2312" w:hAnsi="新宋体" w:cs="宋体" w:hint="eastAsia"/>
          <w:color w:val="000000"/>
          <w:kern w:val="0"/>
          <w:sz w:val="28"/>
          <w:szCs w:val="28"/>
        </w:rPr>
        <w:t>讲课时限：每位参赛选手20分钟，其中15分钟讲课时间，5分钟</w:t>
      </w:r>
      <w:r w:rsidR="00C95DDB">
        <w:rPr>
          <w:rFonts w:ascii="仿宋_GB2312" w:eastAsia="仿宋_GB2312" w:hAnsi="新宋体" w:cs="宋体" w:hint="eastAsia"/>
          <w:color w:val="000000"/>
          <w:kern w:val="0"/>
          <w:sz w:val="28"/>
          <w:szCs w:val="28"/>
        </w:rPr>
        <w:t>素质问答</w:t>
      </w:r>
      <w:r w:rsidR="00A71C2E">
        <w:rPr>
          <w:rFonts w:ascii="仿宋_GB2312" w:eastAsia="仿宋_GB2312" w:hAnsi="新宋体" w:cs="宋体" w:hint="eastAsia"/>
          <w:color w:val="000000"/>
          <w:kern w:val="0"/>
          <w:sz w:val="28"/>
          <w:szCs w:val="28"/>
        </w:rPr>
        <w:t>时间。</w:t>
      </w:r>
    </w:p>
    <w:p w:rsidR="00114768" w:rsidRPr="00090516" w:rsidRDefault="00114768" w:rsidP="00114768">
      <w:pPr>
        <w:widowControl/>
        <w:tabs>
          <w:tab w:val="left" w:pos="665"/>
        </w:tabs>
        <w:spacing w:line="500" w:lineRule="exact"/>
        <w:ind w:firstLineChars="199" w:firstLine="559"/>
        <w:jc w:val="left"/>
        <w:rPr>
          <w:rFonts w:ascii="仿宋_GB2312" w:eastAsia="仿宋_GB2312" w:hAnsi="宋体" w:cs="宋体"/>
          <w:b/>
          <w:kern w:val="0"/>
          <w:sz w:val="28"/>
          <w:szCs w:val="28"/>
        </w:rPr>
      </w:pPr>
      <w:r w:rsidRPr="00090516">
        <w:rPr>
          <w:rFonts w:ascii="仿宋_GB2312" w:eastAsia="仿宋_GB2312" w:hAnsi="宋体" w:cs="宋体" w:hint="eastAsia"/>
          <w:b/>
          <w:kern w:val="0"/>
          <w:sz w:val="28"/>
          <w:szCs w:val="28"/>
        </w:rPr>
        <w:t>六、奖励办法</w:t>
      </w:r>
    </w:p>
    <w:p w:rsidR="00B22776" w:rsidRPr="00090516" w:rsidRDefault="008477D3" w:rsidP="00B22776">
      <w:pPr>
        <w:widowControl/>
        <w:tabs>
          <w:tab w:val="left" w:pos="665"/>
        </w:tabs>
        <w:spacing w:line="500" w:lineRule="exact"/>
        <w:ind w:firstLineChars="199" w:firstLine="557"/>
        <w:jc w:val="left"/>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D43703" w:rsidRPr="00090516">
        <w:rPr>
          <w:rFonts w:ascii="仿宋_GB2312" w:eastAsia="仿宋_GB2312" w:hAnsi="宋体" w:cs="宋体" w:hint="eastAsia"/>
          <w:kern w:val="0"/>
          <w:sz w:val="28"/>
          <w:szCs w:val="28"/>
        </w:rPr>
        <w:t>一</w:t>
      </w:r>
      <w:r>
        <w:rPr>
          <w:rFonts w:ascii="仿宋_GB2312" w:eastAsia="仿宋_GB2312" w:hAnsi="宋体" w:cs="宋体" w:hint="eastAsia"/>
          <w:kern w:val="0"/>
          <w:sz w:val="28"/>
          <w:szCs w:val="28"/>
        </w:rPr>
        <w:t>）教学设计奖：</w:t>
      </w:r>
      <w:r w:rsidR="000660FA" w:rsidRPr="00090516">
        <w:rPr>
          <w:rFonts w:ascii="仿宋_GB2312" w:eastAsia="仿宋_GB2312" w:hAnsi="宋体" w:cs="宋体" w:hint="eastAsia"/>
          <w:kern w:val="0"/>
          <w:sz w:val="28"/>
          <w:szCs w:val="28"/>
        </w:rPr>
        <w:t>按照</w:t>
      </w:r>
      <w:r w:rsidR="00455907">
        <w:rPr>
          <w:rFonts w:ascii="仿宋_GB2312" w:eastAsia="仿宋_GB2312" w:hAnsi="宋体" w:cs="宋体" w:hint="eastAsia"/>
          <w:kern w:val="0"/>
          <w:sz w:val="28"/>
          <w:szCs w:val="28"/>
        </w:rPr>
        <w:t>上报教案</w:t>
      </w:r>
      <w:r w:rsidR="000660FA" w:rsidRPr="00090516">
        <w:rPr>
          <w:rFonts w:ascii="仿宋_GB2312" w:eastAsia="仿宋_GB2312" w:hAnsi="宋体" w:cs="宋体" w:hint="eastAsia"/>
          <w:kern w:val="0"/>
          <w:sz w:val="28"/>
          <w:szCs w:val="28"/>
        </w:rPr>
        <w:t>的</w:t>
      </w:r>
      <w:r w:rsidR="00B22776" w:rsidRPr="00090516">
        <w:rPr>
          <w:rFonts w:ascii="仿宋_GB2312" w:eastAsia="仿宋_GB2312" w:hAnsi="宋体" w:cs="宋体" w:hint="eastAsia"/>
          <w:kern w:val="0"/>
          <w:sz w:val="28"/>
          <w:szCs w:val="28"/>
        </w:rPr>
        <w:t>30</w:t>
      </w:r>
      <w:r w:rsidR="00B22776" w:rsidRPr="00090516">
        <w:rPr>
          <w:rFonts w:ascii="仿宋" w:eastAsia="仿宋" w:hAnsi="仿宋" w:cs="宋体" w:hint="eastAsia"/>
          <w:kern w:val="0"/>
          <w:sz w:val="28"/>
          <w:szCs w:val="28"/>
        </w:rPr>
        <w:t>％</w:t>
      </w:r>
      <w:r w:rsidR="00B22776" w:rsidRPr="00090516">
        <w:rPr>
          <w:rFonts w:ascii="仿宋_GB2312" w:eastAsia="仿宋_GB2312" w:hAnsi="宋体" w:cs="宋体" w:hint="eastAsia"/>
          <w:kern w:val="0"/>
          <w:sz w:val="28"/>
          <w:szCs w:val="28"/>
        </w:rPr>
        <w:t>设立奖项，</w:t>
      </w:r>
      <w:r w:rsidR="00455907">
        <w:rPr>
          <w:rFonts w:ascii="仿宋_GB2312" w:eastAsia="仿宋_GB2312" w:hAnsi="宋体" w:cs="宋体" w:hint="eastAsia"/>
          <w:kern w:val="0"/>
          <w:sz w:val="28"/>
          <w:szCs w:val="28"/>
        </w:rPr>
        <w:t>其中：</w:t>
      </w:r>
      <w:r w:rsidR="00B22776" w:rsidRPr="00090516">
        <w:rPr>
          <w:rFonts w:ascii="仿宋_GB2312" w:eastAsia="仿宋_GB2312" w:hAnsi="宋体" w:cs="宋体" w:hint="eastAsia"/>
          <w:kern w:val="0"/>
          <w:sz w:val="28"/>
          <w:szCs w:val="28"/>
        </w:rPr>
        <w:t>一等奖占5</w:t>
      </w:r>
      <w:r w:rsidR="00B22776" w:rsidRPr="00090516">
        <w:rPr>
          <w:rFonts w:ascii="仿宋" w:eastAsia="仿宋" w:hAnsi="仿宋" w:cs="宋体" w:hint="eastAsia"/>
          <w:kern w:val="0"/>
          <w:sz w:val="28"/>
          <w:szCs w:val="28"/>
        </w:rPr>
        <w:t>％</w:t>
      </w:r>
      <w:r w:rsidR="00B22776" w:rsidRPr="00090516">
        <w:rPr>
          <w:rFonts w:ascii="仿宋_GB2312" w:eastAsia="仿宋_GB2312" w:hAnsi="宋体" w:cs="宋体" w:hint="eastAsia"/>
          <w:kern w:val="0"/>
          <w:sz w:val="28"/>
          <w:szCs w:val="28"/>
        </w:rPr>
        <w:t>、二等奖占10</w:t>
      </w:r>
      <w:r w:rsidR="00B22776" w:rsidRPr="00090516">
        <w:rPr>
          <w:rFonts w:ascii="仿宋" w:eastAsia="仿宋" w:hAnsi="仿宋" w:cs="宋体" w:hint="eastAsia"/>
          <w:kern w:val="0"/>
          <w:sz w:val="28"/>
          <w:szCs w:val="28"/>
        </w:rPr>
        <w:t>％</w:t>
      </w:r>
      <w:r w:rsidR="00B22776" w:rsidRPr="00090516">
        <w:rPr>
          <w:rFonts w:ascii="仿宋_GB2312" w:eastAsia="仿宋_GB2312" w:hAnsi="宋体" w:cs="宋体" w:hint="eastAsia"/>
          <w:kern w:val="0"/>
          <w:sz w:val="28"/>
          <w:szCs w:val="28"/>
        </w:rPr>
        <w:t>、三等奖占15</w:t>
      </w:r>
      <w:r w:rsidR="00B22776" w:rsidRPr="00090516">
        <w:rPr>
          <w:rFonts w:ascii="仿宋" w:eastAsia="仿宋" w:hAnsi="仿宋" w:cs="宋体" w:hint="eastAsia"/>
          <w:kern w:val="0"/>
          <w:sz w:val="28"/>
          <w:szCs w:val="28"/>
        </w:rPr>
        <w:t>％</w:t>
      </w:r>
      <w:r w:rsidR="00B22776" w:rsidRPr="00090516">
        <w:rPr>
          <w:rFonts w:ascii="仿宋_GB2312" w:eastAsia="仿宋_GB2312" w:hAnsi="宋体" w:cs="宋体" w:hint="eastAsia"/>
          <w:kern w:val="0"/>
          <w:sz w:val="28"/>
          <w:szCs w:val="28"/>
        </w:rPr>
        <w:t>。</w:t>
      </w:r>
      <w:r w:rsidR="00CD6839">
        <w:rPr>
          <w:rFonts w:ascii="仿宋_GB2312" w:eastAsia="仿宋_GB2312" w:hAnsi="宋体" w:cs="宋体" w:hint="eastAsia"/>
          <w:kern w:val="0"/>
          <w:sz w:val="28"/>
          <w:szCs w:val="28"/>
        </w:rPr>
        <w:t>教学设计奖励不分组。</w:t>
      </w:r>
    </w:p>
    <w:p w:rsidR="002625DA" w:rsidRPr="002625DA" w:rsidRDefault="008477D3" w:rsidP="008133BC">
      <w:pPr>
        <w:widowControl/>
        <w:spacing w:line="500" w:lineRule="exact"/>
        <w:ind w:firstLineChars="199" w:firstLine="557"/>
        <w:jc w:val="left"/>
        <w:rPr>
          <w:rFonts w:ascii="仿宋_GB2312" w:eastAsia="仿宋_GB2312" w:hAnsi="新宋体" w:cs="宋体"/>
          <w:color w:val="000000"/>
          <w:kern w:val="0"/>
          <w:sz w:val="28"/>
          <w:szCs w:val="28"/>
        </w:rPr>
      </w:pPr>
      <w:r>
        <w:rPr>
          <w:rFonts w:ascii="仿宋_GB2312" w:eastAsia="仿宋_GB2312" w:hAnsi="新宋体" w:cs="宋体" w:hint="eastAsia"/>
          <w:kern w:val="0"/>
          <w:sz w:val="28"/>
          <w:szCs w:val="28"/>
        </w:rPr>
        <w:t>（</w:t>
      </w:r>
      <w:r w:rsidR="00D43703" w:rsidRPr="00D43703">
        <w:rPr>
          <w:rFonts w:ascii="仿宋_GB2312" w:eastAsia="仿宋_GB2312" w:hAnsi="新宋体" w:cs="宋体" w:hint="eastAsia"/>
          <w:kern w:val="0"/>
          <w:sz w:val="28"/>
          <w:szCs w:val="28"/>
        </w:rPr>
        <w:t>二</w:t>
      </w:r>
      <w:r>
        <w:rPr>
          <w:rFonts w:ascii="仿宋_GB2312" w:eastAsia="仿宋_GB2312" w:hAnsi="新宋体" w:cs="宋体" w:hint="eastAsia"/>
          <w:kern w:val="0"/>
          <w:sz w:val="28"/>
          <w:szCs w:val="28"/>
        </w:rPr>
        <w:t>）</w:t>
      </w:r>
      <w:r w:rsidR="00455907">
        <w:rPr>
          <w:rFonts w:ascii="仿宋_GB2312" w:eastAsia="仿宋_GB2312" w:hAnsi="新宋体" w:cs="宋体" w:hint="eastAsia"/>
          <w:kern w:val="0"/>
          <w:sz w:val="28"/>
          <w:szCs w:val="28"/>
        </w:rPr>
        <w:t>现场教学奖</w:t>
      </w:r>
      <w:r w:rsidR="00B22776" w:rsidRPr="00D43703">
        <w:rPr>
          <w:rFonts w:ascii="仿宋_GB2312" w:eastAsia="仿宋_GB2312" w:hAnsi="新宋体" w:cs="宋体" w:hint="eastAsia"/>
          <w:kern w:val="0"/>
          <w:sz w:val="28"/>
          <w:szCs w:val="28"/>
        </w:rPr>
        <w:t>：</w:t>
      </w:r>
      <w:r w:rsidR="008133BC">
        <w:rPr>
          <w:rFonts w:ascii="仿宋_GB2312" w:eastAsia="仿宋_GB2312" w:hAnsi="新宋体" w:cs="宋体" w:hint="eastAsia"/>
          <w:kern w:val="0"/>
          <w:sz w:val="28"/>
          <w:szCs w:val="28"/>
        </w:rPr>
        <w:t>竞赛内容</w:t>
      </w:r>
      <w:r w:rsidR="003B3DE4" w:rsidRPr="00D43703">
        <w:rPr>
          <w:rFonts w:ascii="仿宋_GB2312" w:eastAsia="仿宋_GB2312" w:hAnsi="新宋体" w:cs="宋体" w:hint="eastAsia"/>
          <w:kern w:val="0"/>
          <w:sz w:val="28"/>
          <w:szCs w:val="28"/>
        </w:rPr>
        <w:t>包括</w:t>
      </w:r>
      <w:r w:rsidR="00455907">
        <w:rPr>
          <w:rFonts w:ascii="仿宋_GB2312" w:eastAsia="仿宋_GB2312" w:hAnsi="新宋体" w:cs="宋体" w:hint="eastAsia"/>
          <w:kern w:val="0"/>
          <w:sz w:val="28"/>
          <w:szCs w:val="28"/>
        </w:rPr>
        <w:t>教学演示</w:t>
      </w:r>
      <w:r w:rsidR="003B3DE4" w:rsidRPr="00D43703">
        <w:rPr>
          <w:rFonts w:ascii="仿宋_GB2312" w:eastAsia="仿宋_GB2312" w:hAnsi="新宋体" w:cs="宋体" w:hint="eastAsia"/>
          <w:kern w:val="0"/>
          <w:sz w:val="28"/>
          <w:szCs w:val="28"/>
        </w:rPr>
        <w:t>及</w:t>
      </w:r>
      <w:r w:rsidR="00455907">
        <w:rPr>
          <w:rFonts w:ascii="仿宋_GB2312" w:eastAsia="仿宋_GB2312" w:hAnsi="新宋体" w:cs="宋体" w:hint="eastAsia"/>
          <w:kern w:val="0"/>
          <w:sz w:val="28"/>
          <w:szCs w:val="28"/>
        </w:rPr>
        <w:t>素质问答</w:t>
      </w:r>
      <w:r w:rsidR="008133BC">
        <w:rPr>
          <w:rFonts w:ascii="仿宋_GB2312" w:eastAsia="仿宋_GB2312" w:hAnsi="新宋体" w:cs="宋体" w:hint="eastAsia"/>
          <w:kern w:val="0"/>
          <w:sz w:val="28"/>
          <w:szCs w:val="28"/>
        </w:rPr>
        <w:t>。</w:t>
      </w:r>
      <w:r w:rsidR="008133BC">
        <w:rPr>
          <w:rFonts w:ascii="仿宋_GB2312" w:eastAsia="仿宋_GB2312" w:hAnsi="新宋体" w:cs="宋体" w:hint="eastAsia"/>
          <w:color w:val="000000"/>
          <w:kern w:val="0"/>
          <w:sz w:val="28"/>
          <w:szCs w:val="28"/>
        </w:rPr>
        <w:t>校本部</w:t>
      </w:r>
      <w:r w:rsidR="00114768" w:rsidRPr="00114768">
        <w:rPr>
          <w:rFonts w:ascii="仿宋_GB2312" w:eastAsia="仿宋_GB2312" w:hAnsi="新宋体" w:cs="宋体" w:hint="eastAsia"/>
          <w:color w:val="000000"/>
          <w:kern w:val="0"/>
          <w:sz w:val="28"/>
          <w:szCs w:val="28"/>
        </w:rPr>
        <w:t>组、临床</w:t>
      </w:r>
      <w:r w:rsidR="008133BC">
        <w:rPr>
          <w:rFonts w:ascii="仿宋_GB2312" w:eastAsia="仿宋_GB2312" w:hAnsi="新宋体" w:cs="宋体" w:hint="eastAsia"/>
          <w:color w:val="000000"/>
          <w:kern w:val="0"/>
          <w:sz w:val="28"/>
          <w:szCs w:val="28"/>
        </w:rPr>
        <w:t>医院</w:t>
      </w:r>
      <w:r w:rsidR="00114768" w:rsidRPr="00114768">
        <w:rPr>
          <w:rFonts w:ascii="仿宋_GB2312" w:eastAsia="仿宋_GB2312" w:hAnsi="新宋体" w:cs="宋体" w:hint="eastAsia"/>
          <w:color w:val="000000"/>
          <w:kern w:val="0"/>
          <w:sz w:val="28"/>
          <w:szCs w:val="28"/>
        </w:rPr>
        <w:t>组分别评奖。</w:t>
      </w:r>
      <w:r w:rsidR="008133BC">
        <w:rPr>
          <w:rFonts w:ascii="仿宋_GB2312" w:eastAsia="仿宋_GB2312" w:hAnsi="新宋体" w:cs="宋体" w:hint="eastAsia"/>
          <w:color w:val="000000"/>
          <w:kern w:val="0"/>
          <w:sz w:val="28"/>
          <w:szCs w:val="28"/>
        </w:rPr>
        <w:t>两个大组下分4个小组，分别是</w:t>
      </w:r>
      <w:r w:rsidR="008133BC" w:rsidRPr="00114768">
        <w:rPr>
          <w:rFonts w:ascii="仿宋_GB2312" w:eastAsia="仿宋_GB2312" w:hAnsi="新宋体" w:cs="宋体" w:hint="eastAsia"/>
          <w:color w:val="000000"/>
          <w:kern w:val="0"/>
          <w:sz w:val="28"/>
          <w:szCs w:val="28"/>
        </w:rPr>
        <w:t>高级</w:t>
      </w:r>
      <w:r w:rsidR="008133BC">
        <w:rPr>
          <w:rFonts w:ascii="仿宋_GB2312" w:eastAsia="仿宋_GB2312" w:hAnsi="新宋体" w:cs="宋体" w:hint="eastAsia"/>
          <w:color w:val="000000"/>
          <w:kern w:val="0"/>
          <w:sz w:val="28"/>
          <w:szCs w:val="28"/>
        </w:rPr>
        <w:t>1组、高级2组；</w:t>
      </w:r>
      <w:r w:rsidR="008133BC" w:rsidRPr="00114768">
        <w:rPr>
          <w:rFonts w:ascii="仿宋_GB2312" w:eastAsia="仿宋_GB2312" w:hAnsi="新宋体" w:cs="宋体" w:hint="eastAsia"/>
          <w:color w:val="000000"/>
          <w:kern w:val="0"/>
          <w:sz w:val="28"/>
          <w:szCs w:val="28"/>
        </w:rPr>
        <w:t>中初级</w:t>
      </w:r>
      <w:r w:rsidR="008133BC">
        <w:rPr>
          <w:rFonts w:ascii="仿宋_GB2312" w:eastAsia="仿宋_GB2312" w:hAnsi="新宋体" w:cs="宋体" w:hint="eastAsia"/>
          <w:color w:val="000000"/>
          <w:kern w:val="0"/>
          <w:sz w:val="28"/>
          <w:szCs w:val="28"/>
        </w:rPr>
        <w:t>1组、</w:t>
      </w:r>
      <w:r w:rsidR="008133BC" w:rsidRPr="00114768">
        <w:rPr>
          <w:rFonts w:ascii="仿宋_GB2312" w:eastAsia="仿宋_GB2312" w:hAnsi="新宋体" w:cs="宋体" w:hint="eastAsia"/>
          <w:color w:val="000000"/>
          <w:kern w:val="0"/>
          <w:sz w:val="28"/>
          <w:szCs w:val="28"/>
        </w:rPr>
        <w:t>中初级</w:t>
      </w:r>
      <w:r w:rsidR="008133BC">
        <w:rPr>
          <w:rFonts w:ascii="仿宋_GB2312" w:eastAsia="仿宋_GB2312" w:hAnsi="新宋体" w:cs="宋体" w:hint="eastAsia"/>
          <w:color w:val="000000"/>
          <w:kern w:val="0"/>
          <w:sz w:val="28"/>
          <w:szCs w:val="28"/>
        </w:rPr>
        <w:t>2组。</w:t>
      </w:r>
      <w:r w:rsidR="00FF2442">
        <w:rPr>
          <w:rFonts w:ascii="仿宋_GB2312" w:eastAsia="仿宋_GB2312" w:hAnsi="新宋体" w:cs="宋体" w:hint="eastAsia"/>
          <w:color w:val="000000"/>
          <w:kern w:val="0"/>
          <w:sz w:val="28"/>
          <w:szCs w:val="28"/>
        </w:rPr>
        <w:t>每</w:t>
      </w:r>
      <w:r w:rsidR="008133BC">
        <w:rPr>
          <w:rFonts w:ascii="仿宋_GB2312" w:eastAsia="仿宋_GB2312" w:hAnsi="新宋体" w:cs="宋体" w:hint="eastAsia"/>
          <w:color w:val="000000"/>
          <w:kern w:val="0"/>
          <w:sz w:val="28"/>
          <w:szCs w:val="28"/>
        </w:rPr>
        <w:t>小</w:t>
      </w:r>
      <w:r w:rsidR="00FF2442">
        <w:rPr>
          <w:rFonts w:ascii="仿宋_GB2312" w:eastAsia="仿宋_GB2312" w:hAnsi="新宋体" w:cs="宋体" w:hint="eastAsia"/>
          <w:color w:val="000000"/>
          <w:kern w:val="0"/>
          <w:sz w:val="28"/>
          <w:szCs w:val="28"/>
        </w:rPr>
        <w:t>组</w:t>
      </w:r>
      <w:r w:rsidR="002C18A1">
        <w:rPr>
          <w:rFonts w:ascii="仿宋_GB2312" w:eastAsia="仿宋_GB2312" w:hAnsi="新宋体" w:cs="宋体" w:hint="eastAsia"/>
          <w:color w:val="000000"/>
          <w:kern w:val="0"/>
          <w:sz w:val="28"/>
          <w:szCs w:val="28"/>
        </w:rPr>
        <w:t>设一等奖1名，二等奖2名，三等奖3名。</w:t>
      </w:r>
    </w:p>
    <w:p w:rsidR="00D27A68" w:rsidRPr="004E5171" w:rsidRDefault="00EF4097"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lastRenderedPageBreak/>
        <w:t>（三）</w:t>
      </w:r>
      <w:r w:rsidR="00370A61" w:rsidRPr="004E5171">
        <w:rPr>
          <w:rFonts w:ascii="仿宋_GB2312" w:eastAsia="仿宋_GB2312" w:hAnsi="宋体" w:cs="宋体" w:hint="eastAsia"/>
          <w:kern w:val="0"/>
          <w:sz w:val="28"/>
          <w:szCs w:val="28"/>
        </w:rPr>
        <w:t>团体奖</w:t>
      </w:r>
      <w:r w:rsidR="003C2658" w:rsidRPr="004E5171">
        <w:rPr>
          <w:rFonts w:ascii="仿宋_GB2312" w:eastAsia="仿宋_GB2312" w:hAnsi="宋体" w:cs="宋体" w:hint="eastAsia"/>
          <w:kern w:val="0"/>
          <w:sz w:val="28"/>
          <w:szCs w:val="28"/>
        </w:rPr>
        <w:t>：</w:t>
      </w:r>
      <w:r w:rsidRPr="004E5171">
        <w:rPr>
          <w:rFonts w:ascii="仿宋_GB2312" w:eastAsia="仿宋_GB2312" w:hAnsi="宋体" w:cs="宋体" w:hint="eastAsia"/>
          <w:kern w:val="0"/>
          <w:sz w:val="28"/>
          <w:szCs w:val="28"/>
        </w:rPr>
        <w:t>本次比赛增设团体奖，以鼓励二级教学单位参赛教师集体取得的成绩。按照参赛团体</w:t>
      </w:r>
      <w:r w:rsidR="007E77EE" w:rsidRPr="004E5171">
        <w:rPr>
          <w:rFonts w:ascii="仿宋_GB2312" w:eastAsia="仿宋_GB2312" w:hAnsi="宋体" w:cs="宋体" w:hint="eastAsia"/>
          <w:kern w:val="0"/>
          <w:sz w:val="28"/>
          <w:szCs w:val="28"/>
        </w:rPr>
        <w:t>内所有</w:t>
      </w:r>
      <w:r w:rsidR="00C95163" w:rsidRPr="004E5171">
        <w:rPr>
          <w:rFonts w:ascii="仿宋_GB2312" w:eastAsia="仿宋_GB2312" w:hAnsi="宋体" w:cs="宋体" w:hint="eastAsia"/>
          <w:kern w:val="0"/>
          <w:sz w:val="28"/>
          <w:szCs w:val="28"/>
        </w:rPr>
        <w:t>获奖</w:t>
      </w:r>
      <w:r w:rsidR="007E77EE" w:rsidRPr="004E5171">
        <w:rPr>
          <w:rFonts w:ascii="仿宋_GB2312" w:eastAsia="仿宋_GB2312" w:hAnsi="宋体" w:cs="宋体" w:hint="eastAsia"/>
          <w:kern w:val="0"/>
          <w:sz w:val="28"/>
          <w:szCs w:val="28"/>
        </w:rPr>
        <w:t>教师</w:t>
      </w:r>
      <w:r w:rsidRPr="004E5171">
        <w:rPr>
          <w:rFonts w:ascii="仿宋_GB2312" w:eastAsia="仿宋_GB2312" w:hAnsi="宋体" w:cs="宋体" w:hint="eastAsia"/>
          <w:kern w:val="0"/>
          <w:sz w:val="28"/>
          <w:szCs w:val="28"/>
        </w:rPr>
        <w:t>获得</w:t>
      </w:r>
      <w:r w:rsidR="00D27A68" w:rsidRPr="004E5171">
        <w:rPr>
          <w:rFonts w:ascii="仿宋_GB2312" w:eastAsia="仿宋_GB2312" w:hAnsi="宋体" w:cs="宋体" w:hint="eastAsia"/>
          <w:kern w:val="0"/>
          <w:sz w:val="28"/>
          <w:szCs w:val="28"/>
        </w:rPr>
        <w:t>总分</w:t>
      </w:r>
      <w:r w:rsidR="00BE6241" w:rsidRPr="004E5171">
        <w:rPr>
          <w:rFonts w:ascii="仿宋_GB2312" w:eastAsia="仿宋_GB2312" w:hAnsi="宋体" w:cs="宋体" w:hint="eastAsia"/>
          <w:kern w:val="0"/>
          <w:sz w:val="28"/>
          <w:szCs w:val="28"/>
        </w:rPr>
        <w:t>的平均分</w:t>
      </w:r>
      <w:r w:rsidR="00D27A68" w:rsidRPr="004E5171">
        <w:rPr>
          <w:rFonts w:ascii="仿宋_GB2312" w:eastAsia="仿宋_GB2312" w:hAnsi="宋体" w:cs="宋体" w:hint="eastAsia"/>
          <w:kern w:val="0"/>
          <w:sz w:val="28"/>
          <w:szCs w:val="28"/>
        </w:rPr>
        <w:t>排序</w:t>
      </w:r>
      <w:r w:rsidR="00C95163" w:rsidRPr="004E5171">
        <w:rPr>
          <w:rFonts w:ascii="仿宋_GB2312" w:eastAsia="仿宋_GB2312" w:hAnsi="宋体" w:cs="宋体" w:hint="eastAsia"/>
          <w:kern w:val="0"/>
          <w:sz w:val="28"/>
          <w:szCs w:val="28"/>
        </w:rPr>
        <w:t>，确定奖励等级</w:t>
      </w:r>
      <w:r w:rsidR="00D27A68" w:rsidRPr="004E5171">
        <w:rPr>
          <w:rFonts w:ascii="仿宋_GB2312" w:eastAsia="仿宋_GB2312" w:hAnsi="宋体" w:cs="宋体" w:hint="eastAsia"/>
          <w:kern w:val="0"/>
          <w:sz w:val="28"/>
          <w:szCs w:val="28"/>
        </w:rPr>
        <w:t>。</w:t>
      </w:r>
      <w:r w:rsidR="00D5426D" w:rsidRPr="004E5171">
        <w:rPr>
          <w:rFonts w:ascii="仿宋_GB2312" w:eastAsia="仿宋_GB2312" w:hAnsi="宋体" w:cs="宋体" w:hint="eastAsia"/>
          <w:kern w:val="0"/>
          <w:sz w:val="28"/>
          <w:szCs w:val="28"/>
        </w:rPr>
        <w:t>另设优秀组织奖。</w:t>
      </w:r>
      <w:r w:rsidR="00C95163" w:rsidRPr="004E5171">
        <w:rPr>
          <w:rFonts w:ascii="仿宋_GB2312" w:eastAsia="仿宋_GB2312" w:hAnsi="宋体" w:cs="宋体" w:hint="eastAsia"/>
          <w:kern w:val="0"/>
          <w:sz w:val="28"/>
          <w:szCs w:val="28"/>
        </w:rPr>
        <w:t>计算方法如下：</w:t>
      </w:r>
    </w:p>
    <w:p w:rsidR="007E77EE" w:rsidRPr="004E5171" w:rsidRDefault="00D27A68"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t>团体总分 = 一等奖数×10 + 二等奖数×6 + 三等奖数×4</w:t>
      </w:r>
    </w:p>
    <w:p w:rsidR="00172B8C" w:rsidRPr="004E5171" w:rsidRDefault="007E77EE" w:rsidP="004E5171">
      <w:pPr>
        <w:widowControl/>
        <w:spacing w:line="500" w:lineRule="exact"/>
        <w:ind w:firstLineChars="200" w:firstLine="560"/>
        <w:jc w:val="left"/>
        <w:rPr>
          <w:rFonts w:ascii="仿宋_GB2312" w:eastAsia="仿宋_GB2312" w:hAnsi="宋体" w:cs="宋体"/>
          <w:kern w:val="0"/>
          <w:sz w:val="28"/>
          <w:szCs w:val="28"/>
        </w:rPr>
      </w:pPr>
      <w:r w:rsidRPr="004E5171">
        <w:rPr>
          <w:rFonts w:ascii="仿宋_GB2312" w:eastAsia="仿宋_GB2312" w:hAnsi="宋体" w:cs="宋体" w:hint="eastAsia"/>
          <w:kern w:val="0"/>
          <w:sz w:val="28"/>
          <w:szCs w:val="28"/>
        </w:rPr>
        <w:t>平均分</w:t>
      </w:r>
      <w:r w:rsidR="00D27A68" w:rsidRPr="004E5171">
        <w:rPr>
          <w:rFonts w:ascii="仿宋_GB2312" w:eastAsia="仿宋_GB2312" w:hAnsi="宋体" w:cs="宋体" w:hint="eastAsia"/>
          <w:kern w:val="0"/>
          <w:sz w:val="28"/>
          <w:szCs w:val="28"/>
        </w:rPr>
        <w:t xml:space="preserve"> </w:t>
      </w:r>
      <w:r w:rsidRPr="004E5171">
        <w:rPr>
          <w:rFonts w:ascii="仿宋_GB2312" w:eastAsia="仿宋_GB2312" w:hAnsi="宋体" w:cs="宋体" w:hint="eastAsia"/>
          <w:kern w:val="0"/>
          <w:sz w:val="28"/>
          <w:szCs w:val="28"/>
        </w:rPr>
        <w:t>=</w:t>
      </w:r>
      <w:r w:rsidR="00D27A68" w:rsidRPr="004E5171">
        <w:rPr>
          <w:rFonts w:ascii="仿宋_GB2312" w:eastAsia="仿宋_GB2312" w:hAnsi="宋体" w:cs="宋体" w:hint="eastAsia"/>
          <w:kern w:val="0"/>
          <w:sz w:val="28"/>
          <w:szCs w:val="28"/>
        </w:rPr>
        <w:t xml:space="preserve"> </w:t>
      </w:r>
      <w:r w:rsidRPr="004E5171">
        <w:rPr>
          <w:rFonts w:ascii="仿宋_GB2312" w:eastAsia="仿宋_GB2312" w:hAnsi="宋体" w:cs="宋体" w:hint="eastAsia"/>
          <w:kern w:val="0"/>
          <w:sz w:val="28"/>
          <w:szCs w:val="28"/>
        </w:rPr>
        <w:t>团体总分</w:t>
      </w:r>
      <w:r w:rsidR="00D27A68" w:rsidRPr="004E5171">
        <w:rPr>
          <w:rFonts w:ascii="仿宋_GB2312" w:eastAsia="仿宋_GB2312" w:hAnsi="宋体" w:cs="宋体" w:hint="eastAsia"/>
          <w:kern w:val="0"/>
          <w:sz w:val="28"/>
          <w:szCs w:val="28"/>
        </w:rPr>
        <w:t xml:space="preserve"> ÷ </w:t>
      </w:r>
      <w:r w:rsidRPr="004E5171">
        <w:rPr>
          <w:rFonts w:ascii="仿宋_GB2312" w:eastAsia="仿宋_GB2312" w:hAnsi="宋体" w:cs="宋体" w:hint="eastAsia"/>
          <w:kern w:val="0"/>
          <w:sz w:val="28"/>
          <w:szCs w:val="28"/>
        </w:rPr>
        <w:t>团体参赛人数</w:t>
      </w:r>
    </w:p>
    <w:p w:rsidR="00114768" w:rsidRPr="003C2658" w:rsidRDefault="003C2658" w:rsidP="003C2658">
      <w:pPr>
        <w:widowControl/>
        <w:tabs>
          <w:tab w:val="left" w:pos="665"/>
        </w:tabs>
        <w:spacing w:before="156" w:after="50" w:line="500" w:lineRule="exact"/>
        <w:ind w:firstLineChars="196" w:firstLine="551"/>
        <w:jc w:val="left"/>
        <w:rPr>
          <w:rFonts w:ascii="仿宋_GB2312" w:eastAsia="仿宋_GB2312" w:hAnsi="宋体" w:cs="宋体"/>
          <w:b/>
          <w:color w:val="333333"/>
          <w:kern w:val="0"/>
          <w:sz w:val="28"/>
          <w:szCs w:val="28"/>
        </w:rPr>
      </w:pPr>
      <w:r w:rsidRPr="003C2658">
        <w:rPr>
          <w:rFonts w:ascii="仿宋_GB2312" w:eastAsia="仿宋_GB2312" w:hAnsi="宋体" w:cs="宋体" w:hint="eastAsia"/>
          <w:b/>
          <w:color w:val="333333"/>
          <w:kern w:val="0"/>
          <w:sz w:val="28"/>
          <w:szCs w:val="28"/>
        </w:rPr>
        <w:t>七、</w:t>
      </w:r>
      <w:r w:rsidR="00114768" w:rsidRPr="003C2658">
        <w:rPr>
          <w:rFonts w:ascii="仿宋_GB2312" w:eastAsia="仿宋_GB2312" w:hAnsi="宋体" w:cs="宋体" w:hint="eastAsia"/>
          <w:b/>
          <w:color w:val="333333"/>
          <w:kern w:val="0"/>
          <w:sz w:val="28"/>
          <w:szCs w:val="28"/>
        </w:rPr>
        <w:t>联系方式</w:t>
      </w:r>
    </w:p>
    <w:p w:rsidR="00114768" w:rsidRPr="00114768" w:rsidRDefault="00114768" w:rsidP="00114768">
      <w:pPr>
        <w:widowControl/>
        <w:spacing w:line="500" w:lineRule="exact"/>
        <w:ind w:firstLineChars="199" w:firstLine="557"/>
        <w:jc w:val="left"/>
        <w:rPr>
          <w:rFonts w:ascii="仿宋_GB2312" w:eastAsia="仿宋_GB2312" w:hAnsi="新宋体" w:cs="宋体"/>
          <w:color w:val="000000"/>
          <w:kern w:val="0"/>
          <w:sz w:val="28"/>
          <w:szCs w:val="28"/>
        </w:rPr>
      </w:pPr>
      <w:r w:rsidRPr="00114768">
        <w:rPr>
          <w:rFonts w:ascii="仿宋_GB2312" w:eastAsia="仿宋_GB2312" w:hAnsi="新宋体" w:cs="宋体" w:hint="eastAsia"/>
          <w:color w:val="000000"/>
          <w:kern w:val="0"/>
          <w:sz w:val="28"/>
          <w:szCs w:val="28"/>
        </w:rPr>
        <w:t>联系人：罗祥云</w:t>
      </w:r>
      <w:r w:rsidR="00A933AA">
        <w:rPr>
          <w:rFonts w:ascii="仿宋_GB2312" w:eastAsia="仿宋_GB2312" w:hAnsi="新宋体" w:cs="宋体" w:hint="eastAsia"/>
          <w:color w:val="000000"/>
          <w:kern w:val="0"/>
          <w:sz w:val="28"/>
          <w:szCs w:val="28"/>
        </w:rPr>
        <w:t xml:space="preserve">     徐东</w:t>
      </w:r>
    </w:p>
    <w:p w:rsidR="00114768" w:rsidRPr="00114768" w:rsidRDefault="00114768" w:rsidP="00114768">
      <w:pPr>
        <w:widowControl/>
        <w:spacing w:line="500" w:lineRule="exact"/>
        <w:ind w:firstLineChars="199" w:firstLine="557"/>
        <w:jc w:val="left"/>
        <w:rPr>
          <w:rFonts w:ascii="仿宋_GB2312" w:eastAsia="仿宋_GB2312" w:hAnsi="Times New Roman" w:cs="宋体"/>
          <w:color w:val="000000"/>
          <w:kern w:val="0"/>
          <w:sz w:val="28"/>
          <w:szCs w:val="28"/>
        </w:rPr>
      </w:pPr>
      <w:r w:rsidRPr="00114768">
        <w:rPr>
          <w:rFonts w:ascii="仿宋_GB2312" w:eastAsia="仿宋_GB2312" w:hAnsi="新宋体" w:cs="宋体" w:hint="eastAsia"/>
          <w:color w:val="000000"/>
          <w:kern w:val="0"/>
          <w:sz w:val="28"/>
          <w:szCs w:val="28"/>
        </w:rPr>
        <w:t>联系电话：</w:t>
      </w:r>
      <w:r w:rsidRPr="00114768">
        <w:rPr>
          <w:rFonts w:ascii="仿宋_GB2312" w:eastAsia="仿宋_GB2312" w:hAnsi="Times New Roman" w:cs="宋体" w:hint="eastAsia"/>
          <w:color w:val="000000"/>
          <w:kern w:val="0"/>
          <w:sz w:val="28"/>
          <w:szCs w:val="28"/>
        </w:rPr>
        <w:t>64287513</w:t>
      </w:r>
    </w:p>
    <w:p w:rsidR="00414C8C" w:rsidRPr="00795D23" w:rsidRDefault="00114768" w:rsidP="00795D23">
      <w:pPr>
        <w:widowControl/>
        <w:spacing w:line="500" w:lineRule="exact"/>
        <w:ind w:firstLineChars="199" w:firstLine="557"/>
        <w:jc w:val="left"/>
        <w:rPr>
          <w:rFonts w:ascii="仿宋_GB2312" w:eastAsia="仿宋_GB2312" w:hAnsi="Times New Roman" w:cs="宋体"/>
          <w:color w:val="000000"/>
          <w:kern w:val="0"/>
          <w:sz w:val="28"/>
          <w:szCs w:val="28"/>
        </w:rPr>
      </w:pPr>
      <w:r w:rsidRPr="00114768">
        <w:rPr>
          <w:rFonts w:ascii="仿宋_GB2312" w:eastAsia="仿宋_GB2312" w:hAnsi="新宋体" w:cs="宋体" w:hint="eastAsia"/>
          <w:color w:val="000000"/>
          <w:kern w:val="0"/>
          <w:sz w:val="28"/>
          <w:szCs w:val="28"/>
        </w:rPr>
        <w:t>电子邮箱：</w:t>
      </w:r>
      <w:r w:rsidRPr="00114768">
        <w:rPr>
          <w:rFonts w:ascii="仿宋_GB2312" w:eastAsia="仿宋_GB2312" w:hAnsi="Times New Roman" w:cs="宋体" w:hint="eastAsia"/>
          <w:color w:val="000000"/>
          <w:kern w:val="0"/>
          <w:sz w:val="28"/>
          <w:szCs w:val="28"/>
        </w:rPr>
        <w:t>bzy_</w:t>
      </w:r>
      <w:r w:rsidR="00A933AA">
        <w:rPr>
          <w:rFonts w:ascii="仿宋_GB2312" w:eastAsia="仿宋_GB2312" w:hAnsi="Times New Roman" w:cs="宋体" w:hint="eastAsia"/>
          <w:color w:val="000000"/>
          <w:kern w:val="0"/>
          <w:sz w:val="28"/>
          <w:szCs w:val="28"/>
        </w:rPr>
        <w:t>zlgc</w:t>
      </w:r>
      <w:r w:rsidRPr="00114768">
        <w:rPr>
          <w:rFonts w:ascii="仿宋_GB2312" w:eastAsia="仿宋_GB2312" w:hAnsi="Times New Roman" w:cs="宋体" w:hint="eastAsia"/>
          <w:color w:val="000000"/>
          <w:kern w:val="0"/>
          <w:sz w:val="28"/>
          <w:szCs w:val="28"/>
        </w:rPr>
        <w:t>@163.com</w:t>
      </w:r>
    </w:p>
    <w:p w:rsidR="00C95163" w:rsidRDefault="00C95163" w:rsidP="00114768">
      <w:pPr>
        <w:widowControl/>
        <w:spacing w:line="500" w:lineRule="exact"/>
        <w:ind w:firstLineChars="199" w:firstLine="557"/>
        <w:jc w:val="left"/>
        <w:rPr>
          <w:rFonts w:ascii="仿宋_GB2312" w:eastAsia="仿宋_GB2312" w:hAnsi="新宋体" w:cs="宋体"/>
          <w:color w:val="000000"/>
          <w:kern w:val="0"/>
          <w:sz w:val="28"/>
          <w:szCs w:val="28"/>
        </w:rPr>
      </w:pPr>
    </w:p>
    <w:p w:rsidR="00C95163" w:rsidRDefault="00C95163" w:rsidP="00114768">
      <w:pPr>
        <w:widowControl/>
        <w:spacing w:line="500" w:lineRule="exact"/>
        <w:ind w:firstLineChars="199" w:firstLine="557"/>
        <w:jc w:val="left"/>
        <w:rPr>
          <w:rFonts w:ascii="仿宋_GB2312" w:eastAsia="仿宋_GB2312" w:hAnsi="新宋体" w:cs="宋体"/>
          <w:color w:val="000000"/>
          <w:kern w:val="0"/>
          <w:sz w:val="28"/>
          <w:szCs w:val="28"/>
        </w:rPr>
      </w:pPr>
    </w:p>
    <w:p w:rsidR="00C95163" w:rsidRDefault="00C95163" w:rsidP="00114768">
      <w:pPr>
        <w:widowControl/>
        <w:spacing w:line="500" w:lineRule="exact"/>
        <w:ind w:firstLineChars="199" w:firstLine="557"/>
        <w:jc w:val="left"/>
        <w:rPr>
          <w:rFonts w:ascii="仿宋_GB2312" w:eastAsia="仿宋_GB2312" w:hAnsi="新宋体" w:cs="宋体"/>
          <w:color w:val="000000"/>
          <w:kern w:val="0"/>
          <w:sz w:val="28"/>
          <w:szCs w:val="28"/>
        </w:rPr>
      </w:pPr>
    </w:p>
    <w:p w:rsidR="00C95163" w:rsidRDefault="00C95163" w:rsidP="00114768">
      <w:pPr>
        <w:widowControl/>
        <w:spacing w:line="500" w:lineRule="exact"/>
        <w:ind w:firstLineChars="199" w:firstLine="557"/>
        <w:jc w:val="left"/>
        <w:rPr>
          <w:rFonts w:ascii="仿宋_GB2312" w:eastAsia="仿宋_GB2312" w:hAnsi="新宋体" w:cs="宋体"/>
          <w:color w:val="000000"/>
          <w:kern w:val="0"/>
          <w:sz w:val="28"/>
          <w:szCs w:val="28"/>
        </w:rPr>
      </w:pPr>
    </w:p>
    <w:p w:rsidR="00F20C68" w:rsidRDefault="00F20C68" w:rsidP="00114768">
      <w:pPr>
        <w:widowControl/>
        <w:spacing w:line="500" w:lineRule="exact"/>
        <w:ind w:firstLineChars="199" w:firstLine="557"/>
        <w:jc w:val="left"/>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t>附件</w:t>
      </w:r>
      <w:r w:rsidR="00114768" w:rsidRPr="00114768">
        <w:rPr>
          <w:rFonts w:ascii="仿宋_GB2312" w:eastAsia="仿宋_GB2312" w:hAnsi="新宋体" w:cs="宋体" w:hint="eastAsia"/>
          <w:color w:val="000000"/>
          <w:kern w:val="0"/>
          <w:sz w:val="28"/>
          <w:szCs w:val="28"/>
        </w:rPr>
        <w:t>：</w:t>
      </w:r>
    </w:p>
    <w:p w:rsidR="00114768" w:rsidRPr="00F07D32" w:rsidRDefault="00114768" w:rsidP="00E614E8">
      <w:pPr>
        <w:widowControl/>
        <w:spacing w:line="500" w:lineRule="exact"/>
        <w:ind w:firstLineChars="400" w:firstLine="1120"/>
        <w:jc w:val="left"/>
        <w:rPr>
          <w:rFonts w:ascii="仿宋_GB2312" w:eastAsia="仿宋_GB2312" w:hAnsi="宋体" w:cs="宋体"/>
          <w:kern w:val="0"/>
          <w:sz w:val="28"/>
          <w:szCs w:val="28"/>
        </w:rPr>
      </w:pPr>
      <w:r w:rsidRPr="00F07D32">
        <w:rPr>
          <w:rFonts w:ascii="仿宋_GB2312" w:eastAsia="仿宋_GB2312" w:hAnsi="宋体" w:cs="宋体" w:hint="eastAsia"/>
          <w:kern w:val="0"/>
          <w:sz w:val="28"/>
          <w:szCs w:val="28"/>
        </w:rPr>
        <w:t>1.</w:t>
      </w:r>
      <w:r w:rsidR="00090516" w:rsidRPr="00F07D32">
        <w:rPr>
          <w:rFonts w:ascii="仿宋_GB2312" w:eastAsia="仿宋_GB2312" w:hAnsi="宋体" w:cs="宋体" w:hint="eastAsia"/>
          <w:kern w:val="0"/>
          <w:sz w:val="28"/>
          <w:szCs w:val="28"/>
        </w:rPr>
        <w:t>2016</w:t>
      </w:r>
      <w:r w:rsidRPr="00F07D32">
        <w:rPr>
          <w:rFonts w:ascii="仿宋_GB2312" w:eastAsia="仿宋_GB2312" w:hAnsi="宋体" w:cs="宋体" w:hint="eastAsia"/>
          <w:kern w:val="0"/>
          <w:sz w:val="28"/>
          <w:szCs w:val="28"/>
        </w:rPr>
        <w:t>年教师讲课比赛参赛名额分配表</w:t>
      </w:r>
    </w:p>
    <w:p w:rsidR="001E7C18" w:rsidRPr="00F07D32" w:rsidRDefault="00114768" w:rsidP="00E614E8">
      <w:pPr>
        <w:widowControl/>
        <w:spacing w:line="500" w:lineRule="exact"/>
        <w:ind w:firstLineChars="400" w:firstLine="1120"/>
        <w:jc w:val="left"/>
        <w:rPr>
          <w:rFonts w:ascii="仿宋_GB2312" w:eastAsia="仿宋_GB2312" w:hAnsi="宋体" w:cs="宋体"/>
          <w:kern w:val="0"/>
          <w:sz w:val="28"/>
          <w:szCs w:val="28"/>
        </w:rPr>
      </w:pPr>
      <w:r w:rsidRPr="00F07D32">
        <w:rPr>
          <w:rFonts w:ascii="仿宋_GB2312" w:eastAsia="仿宋_GB2312" w:hAnsi="宋体" w:cs="宋体" w:hint="eastAsia"/>
          <w:kern w:val="0"/>
          <w:sz w:val="28"/>
          <w:szCs w:val="28"/>
        </w:rPr>
        <w:t>2.</w:t>
      </w:r>
      <w:r w:rsidR="00090516" w:rsidRPr="00F07D32">
        <w:rPr>
          <w:rFonts w:ascii="仿宋_GB2312" w:eastAsia="仿宋_GB2312" w:hAnsi="宋体" w:cs="宋体" w:hint="eastAsia"/>
          <w:kern w:val="0"/>
          <w:sz w:val="28"/>
          <w:szCs w:val="28"/>
        </w:rPr>
        <w:t>2016</w:t>
      </w:r>
      <w:r w:rsidRPr="00F07D32">
        <w:rPr>
          <w:rFonts w:ascii="仿宋_GB2312" w:eastAsia="仿宋_GB2312" w:hAnsi="宋体" w:cs="宋体" w:hint="eastAsia"/>
          <w:kern w:val="0"/>
          <w:sz w:val="28"/>
          <w:szCs w:val="28"/>
        </w:rPr>
        <w:t>年教师讲课比赛评分标准</w:t>
      </w:r>
    </w:p>
    <w:p w:rsidR="00F470D6" w:rsidRPr="00F07D32" w:rsidRDefault="00090516" w:rsidP="00E614E8">
      <w:pPr>
        <w:widowControl/>
        <w:spacing w:line="500" w:lineRule="exact"/>
        <w:ind w:firstLineChars="400" w:firstLine="1120"/>
        <w:jc w:val="left"/>
        <w:rPr>
          <w:rFonts w:ascii="仿宋_GB2312" w:eastAsia="仿宋_GB2312" w:hAnsi="宋体" w:cs="宋体"/>
          <w:kern w:val="0"/>
          <w:sz w:val="28"/>
          <w:szCs w:val="28"/>
        </w:rPr>
      </w:pPr>
      <w:r w:rsidRPr="00F07D32">
        <w:rPr>
          <w:rFonts w:ascii="仿宋_GB2312" w:eastAsia="仿宋_GB2312" w:hAnsi="宋体" w:cs="宋体"/>
          <w:kern w:val="0"/>
          <w:sz w:val="28"/>
          <w:szCs w:val="28"/>
        </w:rPr>
        <w:t>3.2016</w:t>
      </w:r>
      <w:r w:rsidRPr="00F07D32">
        <w:rPr>
          <w:rFonts w:ascii="仿宋_GB2312" w:eastAsia="仿宋_GB2312" w:hAnsi="宋体" w:cs="宋体" w:hint="eastAsia"/>
          <w:kern w:val="0"/>
          <w:sz w:val="28"/>
          <w:szCs w:val="28"/>
        </w:rPr>
        <w:t>年</w:t>
      </w:r>
      <w:r w:rsidRPr="00F07D32">
        <w:rPr>
          <w:rFonts w:ascii="仿宋_GB2312" w:eastAsia="仿宋_GB2312" w:hAnsi="宋体" w:cs="宋体"/>
          <w:kern w:val="0"/>
          <w:sz w:val="28"/>
          <w:szCs w:val="28"/>
        </w:rPr>
        <w:t>教师讲课比赛教案评分标准</w:t>
      </w:r>
    </w:p>
    <w:p w:rsidR="00F20C68" w:rsidRPr="00F07D32" w:rsidRDefault="00F20C68" w:rsidP="00E614E8">
      <w:pPr>
        <w:widowControl/>
        <w:spacing w:line="500" w:lineRule="exact"/>
        <w:ind w:firstLineChars="400" w:firstLine="1120"/>
        <w:jc w:val="left"/>
        <w:rPr>
          <w:rFonts w:ascii="仿宋_GB2312" w:eastAsia="仿宋_GB2312" w:hAnsi="宋体" w:cs="宋体"/>
          <w:kern w:val="0"/>
          <w:sz w:val="28"/>
          <w:szCs w:val="28"/>
        </w:rPr>
      </w:pPr>
      <w:r w:rsidRPr="00F07D32">
        <w:rPr>
          <w:rFonts w:ascii="仿宋_GB2312" w:eastAsia="仿宋_GB2312" w:hAnsi="宋体" w:cs="宋体" w:hint="eastAsia"/>
          <w:kern w:val="0"/>
          <w:sz w:val="28"/>
          <w:szCs w:val="28"/>
        </w:rPr>
        <w:t>4</w:t>
      </w:r>
      <w:r w:rsidRPr="00F07D32">
        <w:rPr>
          <w:rFonts w:ascii="仿宋_GB2312" w:eastAsia="仿宋_GB2312" w:hAnsi="宋体" w:cs="宋体"/>
          <w:kern w:val="0"/>
          <w:sz w:val="28"/>
          <w:szCs w:val="28"/>
        </w:rPr>
        <w:t>.</w:t>
      </w:r>
      <w:r w:rsidRPr="00F07D32">
        <w:rPr>
          <w:rFonts w:ascii="仿宋_GB2312" w:eastAsia="仿宋_GB2312" w:hAnsi="宋体" w:cs="宋体" w:hint="eastAsia"/>
          <w:kern w:val="0"/>
          <w:sz w:val="28"/>
          <w:szCs w:val="28"/>
        </w:rPr>
        <w:t>2016年教师讲课比赛素质问答题</w:t>
      </w:r>
    </w:p>
    <w:p w:rsidR="00B65DF3" w:rsidRPr="00F07D32" w:rsidRDefault="00F07D32" w:rsidP="00E614E8">
      <w:pPr>
        <w:widowControl/>
        <w:spacing w:line="500" w:lineRule="exact"/>
        <w:ind w:firstLineChars="400" w:firstLine="1120"/>
        <w:jc w:val="left"/>
        <w:rPr>
          <w:rFonts w:ascii="仿宋_GB2312" w:eastAsia="仿宋_GB2312" w:hAnsi="宋体" w:cs="宋体"/>
          <w:kern w:val="0"/>
          <w:sz w:val="28"/>
          <w:szCs w:val="28"/>
        </w:rPr>
      </w:pPr>
      <w:r w:rsidRPr="00F07D32">
        <w:rPr>
          <w:rFonts w:ascii="仿宋_GB2312" w:eastAsia="仿宋_GB2312" w:hAnsi="宋体" w:cs="宋体" w:hint="eastAsia"/>
          <w:kern w:val="0"/>
          <w:sz w:val="28"/>
          <w:szCs w:val="28"/>
        </w:rPr>
        <w:t>5.教学论文征文比赛方案</w:t>
      </w:r>
    </w:p>
    <w:p w:rsidR="00B65DF3" w:rsidRDefault="00B65DF3" w:rsidP="00114768">
      <w:pPr>
        <w:widowControl/>
        <w:spacing w:line="360" w:lineRule="auto"/>
        <w:ind w:firstLineChars="200" w:firstLine="560"/>
        <w:rPr>
          <w:rFonts w:ascii="仿宋_GB2312" w:eastAsia="仿宋_GB2312" w:hAnsi="新宋体" w:cs="宋体"/>
          <w:color w:val="000000"/>
          <w:kern w:val="0"/>
          <w:sz w:val="28"/>
          <w:szCs w:val="28"/>
        </w:rPr>
      </w:pPr>
    </w:p>
    <w:p w:rsidR="00B65DF3" w:rsidRDefault="00B65DF3" w:rsidP="00114768">
      <w:pPr>
        <w:widowControl/>
        <w:spacing w:line="360" w:lineRule="auto"/>
        <w:ind w:firstLineChars="200" w:firstLine="560"/>
        <w:rPr>
          <w:rFonts w:ascii="仿宋_GB2312" w:eastAsia="仿宋_GB2312" w:hAnsi="新宋体" w:cs="宋体"/>
          <w:color w:val="000000"/>
          <w:kern w:val="0"/>
          <w:sz w:val="28"/>
          <w:szCs w:val="28"/>
        </w:rPr>
      </w:pPr>
    </w:p>
    <w:p w:rsidR="00B65DF3" w:rsidRDefault="00B65DF3" w:rsidP="00114768">
      <w:pPr>
        <w:widowControl/>
        <w:spacing w:line="360" w:lineRule="auto"/>
        <w:ind w:firstLineChars="200" w:firstLine="560"/>
        <w:rPr>
          <w:rFonts w:ascii="仿宋_GB2312" w:eastAsia="仿宋_GB2312" w:hAnsi="新宋体" w:cs="宋体"/>
          <w:color w:val="000000"/>
          <w:kern w:val="0"/>
          <w:sz w:val="28"/>
          <w:szCs w:val="28"/>
        </w:rPr>
      </w:pPr>
    </w:p>
    <w:p w:rsidR="00B65DF3" w:rsidRDefault="00B65DF3" w:rsidP="00114768">
      <w:pPr>
        <w:widowControl/>
        <w:spacing w:line="360" w:lineRule="auto"/>
        <w:ind w:firstLineChars="200" w:firstLine="560"/>
        <w:rPr>
          <w:rFonts w:ascii="仿宋_GB2312" w:eastAsia="仿宋_GB2312" w:hAnsi="新宋体" w:cs="宋体"/>
          <w:color w:val="000000"/>
          <w:kern w:val="0"/>
          <w:sz w:val="28"/>
          <w:szCs w:val="28"/>
        </w:rPr>
      </w:pPr>
    </w:p>
    <w:p w:rsidR="00B65DF3" w:rsidRDefault="00B65DF3" w:rsidP="00114768">
      <w:pPr>
        <w:widowControl/>
        <w:spacing w:line="360" w:lineRule="auto"/>
        <w:ind w:firstLineChars="200" w:firstLine="560"/>
        <w:rPr>
          <w:rFonts w:ascii="仿宋_GB2312" w:eastAsia="仿宋_GB2312" w:hAnsi="新宋体" w:cs="宋体"/>
          <w:color w:val="000000"/>
          <w:kern w:val="0"/>
          <w:sz w:val="28"/>
          <w:szCs w:val="28"/>
        </w:rPr>
      </w:pPr>
    </w:p>
    <w:p w:rsidR="006076D7" w:rsidRDefault="006076D7" w:rsidP="00114768">
      <w:pPr>
        <w:widowControl/>
        <w:spacing w:line="360" w:lineRule="auto"/>
        <w:ind w:firstLineChars="200" w:firstLine="560"/>
        <w:rPr>
          <w:rFonts w:ascii="仿宋_GB2312" w:eastAsia="仿宋_GB2312" w:hAnsi="新宋体" w:cs="宋体"/>
          <w:color w:val="000000"/>
          <w:kern w:val="0"/>
          <w:sz w:val="28"/>
          <w:szCs w:val="28"/>
        </w:rPr>
      </w:pPr>
    </w:p>
    <w:p w:rsidR="006076D7" w:rsidRDefault="006076D7" w:rsidP="00114768">
      <w:pPr>
        <w:widowControl/>
        <w:spacing w:line="360" w:lineRule="auto"/>
        <w:ind w:firstLineChars="200" w:firstLine="560"/>
        <w:rPr>
          <w:rFonts w:ascii="仿宋_GB2312" w:eastAsia="仿宋_GB2312" w:hAnsi="新宋体" w:cs="宋体"/>
          <w:color w:val="000000"/>
          <w:kern w:val="0"/>
          <w:sz w:val="28"/>
          <w:szCs w:val="28"/>
        </w:rPr>
      </w:pPr>
    </w:p>
    <w:p w:rsidR="00114768" w:rsidRPr="00114768" w:rsidRDefault="00227AAC" w:rsidP="00114768">
      <w:pPr>
        <w:widowControl/>
        <w:spacing w:line="360" w:lineRule="auto"/>
        <w:ind w:firstLineChars="200" w:firstLine="560"/>
        <w:rPr>
          <w:rFonts w:ascii="仿宋_GB2312" w:eastAsia="仿宋_GB2312" w:hAnsi="新宋体" w:cs="宋体"/>
          <w:color w:val="000000"/>
          <w:kern w:val="0"/>
          <w:sz w:val="28"/>
          <w:szCs w:val="28"/>
        </w:rPr>
      </w:pPr>
      <w:r>
        <w:rPr>
          <w:rFonts w:ascii="仿宋_GB2312" w:eastAsia="仿宋_GB2312" w:hAnsi="新宋体" w:cs="宋体" w:hint="eastAsia"/>
          <w:color w:val="000000"/>
          <w:kern w:val="0"/>
          <w:sz w:val="28"/>
          <w:szCs w:val="28"/>
        </w:rPr>
        <w:lastRenderedPageBreak/>
        <w:t>附件</w:t>
      </w:r>
      <w:r w:rsidR="00114768" w:rsidRPr="00114768">
        <w:rPr>
          <w:rFonts w:ascii="仿宋_GB2312" w:eastAsia="仿宋_GB2312" w:hAnsi="新宋体" w:cs="宋体" w:hint="eastAsia"/>
          <w:color w:val="000000"/>
          <w:kern w:val="0"/>
          <w:sz w:val="28"/>
          <w:szCs w:val="28"/>
        </w:rPr>
        <w:t>1：</w:t>
      </w:r>
    </w:p>
    <w:p w:rsidR="00114768" w:rsidRPr="00227AAC" w:rsidRDefault="00716D02" w:rsidP="00227AAC">
      <w:pPr>
        <w:widowControl/>
        <w:spacing w:line="360" w:lineRule="auto"/>
        <w:ind w:firstLineChars="200" w:firstLine="562"/>
        <w:jc w:val="center"/>
        <w:rPr>
          <w:rFonts w:ascii="仿宋_GB2312" w:eastAsia="仿宋_GB2312" w:hAnsi="新宋体" w:cs="宋体"/>
          <w:b/>
          <w:color w:val="000000"/>
          <w:kern w:val="0"/>
          <w:sz w:val="28"/>
          <w:szCs w:val="28"/>
        </w:rPr>
      </w:pPr>
      <w:r w:rsidRPr="00227AAC">
        <w:rPr>
          <w:rFonts w:ascii="仿宋_GB2312" w:eastAsia="仿宋_GB2312" w:hAnsi="新宋体" w:cs="宋体" w:hint="eastAsia"/>
          <w:b/>
          <w:color w:val="000000"/>
          <w:kern w:val="0"/>
          <w:sz w:val="28"/>
          <w:szCs w:val="28"/>
        </w:rPr>
        <w:t>2016</w:t>
      </w:r>
      <w:r w:rsidR="00114768" w:rsidRPr="00227AAC">
        <w:rPr>
          <w:rFonts w:ascii="仿宋_GB2312" w:eastAsia="仿宋_GB2312" w:hAnsi="新宋体" w:cs="宋体" w:hint="eastAsia"/>
          <w:b/>
          <w:color w:val="000000"/>
          <w:kern w:val="0"/>
          <w:sz w:val="28"/>
          <w:szCs w:val="28"/>
        </w:rPr>
        <w:t>年教师讲课</w:t>
      </w:r>
      <w:r w:rsidR="00432DEB">
        <w:rPr>
          <w:rFonts w:ascii="仿宋_GB2312" w:eastAsia="仿宋_GB2312" w:hAnsi="新宋体" w:cs="宋体" w:hint="eastAsia"/>
          <w:b/>
          <w:color w:val="000000"/>
          <w:kern w:val="0"/>
          <w:sz w:val="28"/>
          <w:szCs w:val="28"/>
        </w:rPr>
        <w:t>校级决赛</w:t>
      </w:r>
      <w:r w:rsidR="00114768" w:rsidRPr="00227AAC">
        <w:rPr>
          <w:rFonts w:ascii="仿宋_GB2312" w:eastAsia="仿宋_GB2312" w:hAnsi="新宋体" w:cs="宋体" w:hint="eastAsia"/>
          <w:b/>
          <w:color w:val="000000"/>
          <w:kern w:val="0"/>
          <w:sz w:val="28"/>
          <w:szCs w:val="28"/>
        </w:rPr>
        <w:t>名额分配表</w:t>
      </w:r>
    </w:p>
    <w:tbl>
      <w:tblPr>
        <w:tblpPr w:leftFromText="180" w:rightFromText="180" w:vertAnchor="text" w:horzAnchor="margin" w:tblpXSpec="center" w:tblpY="173"/>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6"/>
        <w:gridCol w:w="856"/>
        <w:gridCol w:w="1134"/>
        <w:gridCol w:w="2268"/>
        <w:gridCol w:w="850"/>
        <w:gridCol w:w="1134"/>
      </w:tblGrid>
      <w:tr w:rsidR="00DB0EAF" w:rsidRPr="00114768" w:rsidTr="00CB51B0">
        <w:trPr>
          <w:cantSplit/>
        </w:trPr>
        <w:tc>
          <w:tcPr>
            <w:tcW w:w="1946" w:type="dxa"/>
            <w:tcBorders>
              <w:top w:val="single" w:sz="4" w:space="0" w:color="auto"/>
              <w:left w:val="single" w:sz="4" w:space="0" w:color="auto"/>
              <w:bottom w:val="single" w:sz="4" w:space="0" w:color="auto"/>
              <w:right w:val="single" w:sz="4" w:space="0" w:color="auto"/>
            </w:tcBorders>
            <w:hideMark/>
          </w:tcPr>
          <w:p w:rsidR="00DB0EAF" w:rsidRPr="000E2394" w:rsidRDefault="00DB0EAF" w:rsidP="001642C2">
            <w:pPr>
              <w:widowControl/>
              <w:spacing w:line="360" w:lineRule="auto"/>
              <w:jc w:val="center"/>
              <w:rPr>
                <w:rFonts w:ascii="黑体" w:eastAsia="黑体" w:hAnsi="黑体" w:cs="宋体"/>
                <w:b/>
                <w:color w:val="000000"/>
                <w:kern w:val="0"/>
                <w:sz w:val="24"/>
                <w:szCs w:val="24"/>
              </w:rPr>
            </w:pPr>
            <w:r>
              <w:rPr>
                <w:rFonts w:ascii="黑体" w:eastAsia="黑体" w:hAnsi="黑体" w:cs="宋体" w:hint="eastAsia"/>
                <w:b/>
                <w:color w:val="000000"/>
                <w:kern w:val="0"/>
                <w:sz w:val="24"/>
                <w:szCs w:val="24"/>
              </w:rPr>
              <w:t>校本部</w:t>
            </w:r>
            <w:r w:rsidRPr="000E2394">
              <w:rPr>
                <w:rFonts w:ascii="黑体" w:eastAsia="黑体" w:hAnsi="黑体" w:cs="宋体" w:hint="eastAsia"/>
                <w:b/>
                <w:color w:val="000000"/>
                <w:kern w:val="0"/>
                <w:sz w:val="24"/>
                <w:szCs w:val="24"/>
              </w:rPr>
              <w:t>组名额</w:t>
            </w:r>
          </w:p>
        </w:tc>
        <w:tc>
          <w:tcPr>
            <w:tcW w:w="856" w:type="dxa"/>
            <w:tcBorders>
              <w:top w:val="single" w:sz="4" w:space="0" w:color="auto"/>
              <w:left w:val="single" w:sz="4" w:space="0" w:color="auto"/>
              <w:bottom w:val="single" w:sz="4" w:space="0" w:color="auto"/>
              <w:right w:val="single" w:sz="4" w:space="0" w:color="auto"/>
            </w:tcBorders>
            <w:hideMark/>
          </w:tcPr>
          <w:p w:rsidR="00DB0EAF" w:rsidRPr="000E2394" w:rsidRDefault="00DB0EAF" w:rsidP="001642C2">
            <w:pPr>
              <w:widowControl/>
              <w:spacing w:line="360" w:lineRule="auto"/>
              <w:rPr>
                <w:rFonts w:ascii="黑体" w:eastAsia="黑体" w:hAnsi="黑体" w:cs="宋体"/>
                <w:b/>
                <w:color w:val="000000"/>
                <w:kern w:val="0"/>
                <w:sz w:val="24"/>
                <w:szCs w:val="24"/>
              </w:rPr>
            </w:pPr>
            <w:r w:rsidRPr="000E2394">
              <w:rPr>
                <w:rFonts w:ascii="黑体" w:eastAsia="黑体" w:hAnsi="黑体" w:cs="宋体" w:hint="eastAsia"/>
                <w:b/>
                <w:color w:val="000000"/>
                <w:kern w:val="0"/>
                <w:sz w:val="24"/>
                <w:szCs w:val="24"/>
              </w:rPr>
              <w:t>高级</w:t>
            </w:r>
          </w:p>
        </w:tc>
        <w:tc>
          <w:tcPr>
            <w:tcW w:w="1134" w:type="dxa"/>
            <w:tcBorders>
              <w:top w:val="single" w:sz="4" w:space="0" w:color="auto"/>
              <w:left w:val="single" w:sz="4" w:space="0" w:color="auto"/>
              <w:bottom w:val="single" w:sz="4" w:space="0" w:color="auto"/>
              <w:right w:val="single" w:sz="4" w:space="0" w:color="auto"/>
            </w:tcBorders>
            <w:hideMark/>
          </w:tcPr>
          <w:p w:rsidR="00DB0EAF" w:rsidRPr="000E2394" w:rsidRDefault="00DB0EAF" w:rsidP="001642C2">
            <w:pPr>
              <w:widowControl/>
              <w:spacing w:line="360" w:lineRule="auto"/>
              <w:ind w:firstLineChars="49" w:firstLine="118"/>
              <w:jc w:val="center"/>
              <w:rPr>
                <w:rFonts w:ascii="黑体" w:eastAsia="黑体" w:hAnsi="黑体" w:cs="宋体"/>
                <w:b/>
                <w:color w:val="000000"/>
                <w:kern w:val="0"/>
                <w:sz w:val="24"/>
                <w:szCs w:val="24"/>
              </w:rPr>
            </w:pPr>
            <w:r w:rsidRPr="000E2394">
              <w:rPr>
                <w:rFonts w:ascii="黑体" w:eastAsia="黑体" w:hAnsi="黑体" w:cs="宋体" w:hint="eastAsia"/>
                <w:b/>
                <w:color w:val="000000"/>
                <w:kern w:val="0"/>
                <w:sz w:val="24"/>
                <w:szCs w:val="24"/>
              </w:rPr>
              <w:t>中初级</w:t>
            </w:r>
          </w:p>
        </w:tc>
        <w:tc>
          <w:tcPr>
            <w:tcW w:w="2268" w:type="dxa"/>
            <w:tcBorders>
              <w:top w:val="single" w:sz="4" w:space="0" w:color="auto"/>
              <w:left w:val="single" w:sz="4" w:space="0" w:color="auto"/>
              <w:bottom w:val="single" w:sz="4" w:space="0" w:color="auto"/>
              <w:right w:val="single" w:sz="4" w:space="0" w:color="auto"/>
            </w:tcBorders>
            <w:hideMark/>
          </w:tcPr>
          <w:p w:rsidR="00DB0EAF" w:rsidRPr="000E2394" w:rsidRDefault="00DB0EAF" w:rsidP="001642C2">
            <w:pPr>
              <w:widowControl/>
              <w:spacing w:line="360" w:lineRule="auto"/>
              <w:rPr>
                <w:rFonts w:ascii="黑体" w:eastAsia="黑体" w:hAnsi="黑体" w:cs="宋体"/>
                <w:b/>
                <w:color w:val="000000"/>
                <w:kern w:val="0"/>
                <w:sz w:val="24"/>
                <w:szCs w:val="24"/>
              </w:rPr>
            </w:pPr>
            <w:r w:rsidRPr="000E2394">
              <w:rPr>
                <w:rFonts w:ascii="黑体" w:eastAsia="黑体" w:hAnsi="黑体" w:cs="宋体" w:hint="eastAsia"/>
                <w:b/>
                <w:color w:val="000000"/>
                <w:kern w:val="0"/>
                <w:sz w:val="24"/>
                <w:szCs w:val="24"/>
              </w:rPr>
              <w:t>教学医院组名额</w:t>
            </w:r>
          </w:p>
        </w:tc>
        <w:tc>
          <w:tcPr>
            <w:tcW w:w="850" w:type="dxa"/>
            <w:tcBorders>
              <w:top w:val="single" w:sz="4" w:space="0" w:color="auto"/>
              <w:left w:val="single" w:sz="4" w:space="0" w:color="auto"/>
              <w:bottom w:val="single" w:sz="4" w:space="0" w:color="auto"/>
              <w:right w:val="single" w:sz="4" w:space="0" w:color="auto"/>
            </w:tcBorders>
          </w:tcPr>
          <w:p w:rsidR="00DB0EAF" w:rsidRPr="000E2394" w:rsidRDefault="00DB0EAF" w:rsidP="001642C2">
            <w:pPr>
              <w:widowControl/>
              <w:spacing w:line="360" w:lineRule="auto"/>
              <w:rPr>
                <w:rFonts w:ascii="黑体" w:eastAsia="黑体" w:hAnsi="黑体" w:cs="宋体"/>
                <w:b/>
                <w:color w:val="000000"/>
                <w:kern w:val="0"/>
                <w:sz w:val="24"/>
                <w:szCs w:val="24"/>
              </w:rPr>
            </w:pPr>
            <w:r w:rsidRPr="000E2394">
              <w:rPr>
                <w:rFonts w:ascii="黑体" w:eastAsia="黑体" w:hAnsi="黑体" w:cs="宋体" w:hint="eastAsia"/>
                <w:b/>
                <w:color w:val="000000"/>
                <w:kern w:val="0"/>
                <w:sz w:val="24"/>
                <w:szCs w:val="24"/>
              </w:rPr>
              <w:t>高级</w:t>
            </w:r>
          </w:p>
        </w:tc>
        <w:tc>
          <w:tcPr>
            <w:tcW w:w="1134" w:type="dxa"/>
            <w:tcBorders>
              <w:top w:val="single" w:sz="4" w:space="0" w:color="auto"/>
              <w:left w:val="single" w:sz="4" w:space="0" w:color="auto"/>
              <w:bottom w:val="single" w:sz="4" w:space="0" w:color="auto"/>
              <w:right w:val="single" w:sz="4" w:space="0" w:color="auto"/>
            </w:tcBorders>
          </w:tcPr>
          <w:p w:rsidR="00DB0EAF" w:rsidRPr="000E2394" w:rsidRDefault="00DB0EAF" w:rsidP="001642C2">
            <w:pPr>
              <w:widowControl/>
              <w:spacing w:line="360" w:lineRule="auto"/>
              <w:ind w:firstLineChars="49" w:firstLine="118"/>
              <w:jc w:val="center"/>
              <w:rPr>
                <w:rFonts w:ascii="黑体" w:eastAsia="黑体" w:hAnsi="黑体" w:cs="宋体"/>
                <w:b/>
                <w:color w:val="000000"/>
                <w:kern w:val="0"/>
                <w:sz w:val="24"/>
                <w:szCs w:val="24"/>
              </w:rPr>
            </w:pPr>
            <w:r w:rsidRPr="000E2394">
              <w:rPr>
                <w:rFonts w:ascii="黑体" w:eastAsia="黑体" w:hAnsi="黑体" w:cs="宋体" w:hint="eastAsia"/>
                <w:b/>
                <w:color w:val="000000"/>
                <w:kern w:val="0"/>
                <w:sz w:val="24"/>
                <w:szCs w:val="24"/>
              </w:rPr>
              <w:t>中初级</w:t>
            </w:r>
          </w:p>
        </w:tc>
      </w:tr>
      <w:tr w:rsidR="00DB0EAF"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hideMark/>
          </w:tcPr>
          <w:p w:rsidR="00DB0EAF" w:rsidRPr="00114768" w:rsidRDefault="00DB0EAF" w:rsidP="001642C2">
            <w:pPr>
              <w:widowControl/>
              <w:spacing w:line="360" w:lineRule="auto"/>
              <w:jc w:val="left"/>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中医</w:t>
            </w:r>
            <w:r w:rsidRPr="00114768">
              <w:rPr>
                <w:rFonts w:ascii="仿宋_GB2312" w:eastAsia="仿宋_GB2312" w:hAnsi="新宋体" w:cs="宋体" w:hint="eastAsia"/>
                <w:color w:val="000000"/>
                <w:kern w:val="0"/>
                <w:sz w:val="24"/>
                <w:szCs w:val="24"/>
              </w:rPr>
              <w:t>学院</w:t>
            </w:r>
          </w:p>
        </w:tc>
        <w:tc>
          <w:tcPr>
            <w:tcW w:w="856" w:type="dxa"/>
            <w:tcBorders>
              <w:top w:val="single" w:sz="4" w:space="0" w:color="auto"/>
              <w:left w:val="single" w:sz="4" w:space="0" w:color="auto"/>
              <w:bottom w:val="single" w:sz="4" w:space="0" w:color="auto"/>
              <w:right w:val="single" w:sz="4" w:space="0" w:color="auto"/>
            </w:tcBorders>
            <w:vAlign w:val="center"/>
            <w:hideMark/>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0EAF" w:rsidRPr="00114768" w:rsidRDefault="00CD4266"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6</w:t>
            </w:r>
          </w:p>
        </w:tc>
        <w:tc>
          <w:tcPr>
            <w:tcW w:w="2268" w:type="dxa"/>
            <w:tcBorders>
              <w:top w:val="single" w:sz="4" w:space="0" w:color="auto"/>
              <w:left w:val="single" w:sz="4" w:space="0" w:color="auto"/>
              <w:bottom w:val="single" w:sz="4" w:space="0" w:color="auto"/>
              <w:right w:val="single" w:sz="4" w:space="0" w:color="auto"/>
            </w:tcBorders>
            <w:vAlign w:val="center"/>
          </w:tcPr>
          <w:p w:rsidR="00DB0EAF" w:rsidRPr="00114768" w:rsidRDefault="00DB0EAF" w:rsidP="001642C2">
            <w:pPr>
              <w:widowControl/>
              <w:spacing w:line="360" w:lineRule="auto"/>
              <w:jc w:val="left"/>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第一临床医学院</w:t>
            </w:r>
          </w:p>
        </w:tc>
        <w:tc>
          <w:tcPr>
            <w:tcW w:w="850" w:type="dxa"/>
            <w:tcBorders>
              <w:top w:val="single" w:sz="4" w:space="0" w:color="auto"/>
              <w:left w:val="single" w:sz="4" w:space="0" w:color="auto"/>
              <w:bottom w:val="single" w:sz="4" w:space="0" w:color="auto"/>
              <w:right w:val="single" w:sz="4" w:space="0" w:color="auto"/>
            </w:tcBorders>
            <w:vAlign w:val="center"/>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5</w:t>
            </w:r>
          </w:p>
        </w:tc>
        <w:tc>
          <w:tcPr>
            <w:tcW w:w="1134" w:type="dxa"/>
            <w:tcBorders>
              <w:top w:val="single" w:sz="4" w:space="0" w:color="auto"/>
              <w:left w:val="single" w:sz="4" w:space="0" w:color="auto"/>
              <w:bottom w:val="single" w:sz="4" w:space="0" w:color="auto"/>
              <w:right w:val="single" w:sz="4" w:space="0" w:color="auto"/>
            </w:tcBorders>
            <w:vAlign w:val="center"/>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5</w:t>
            </w:r>
          </w:p>
        </w:tc>
      </w:tr>
      <w:tr w:rsidR="00DB0EAF"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hideMark/>
          </w:tcPr>
          <w:p w:rsidR="00DB0EAF" w:rsidRPr="00114768" w:rsidRDefault="00DB0EAF" w:rsidP="001642C2">
            <w:pPr>
              <w:widowControl/>
              <w:spacing w:line="360" w:lineRule="auto"/>
              <w:jc w:val="left"/>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中药学院</w:t>
            </w:r>
          </w:p>
        </w:tc>
        <w:tc>
          <w:tcPr>
            <w:tcW w:w="856" w:type="dxa"/>
            <w:tcBorders>
              <w:top w:val="single" w:sz="4" w:space="0" w:color="auto"/>
              <w:left w:val="single" w:sz="4" w:space="0" w:color="auto"/>
              <w:bottom w:val="single" w:sz="4" w:space="0" w:color="auto"/>
              <w:right w:val="single" w:sz="4" w:space="0" w:color="auto"/>
            </w:tcBorders>
            <w:vAlign w:val="center"/>
            <w:hideMark/>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DB0EAF" w:rsidRPr="00114768" w:rsidRDefault="00DB0EAF" w:rsidP="001642C2">
            <w:pPr>
              <w:widowControl/>
              <w:spacing w:line="360" w:lineRule="auto"/>
              <w:jc w:val="left"/>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第二临床医学院</w:t>
            </w:r>
          </w:p>
        </w:tc>
        <w:tc>
          <w:tcPr>
            <w:tcW w:w="850" w:type="dxa"/>
            <w:tcBorders>
              <w:top w:val="single" w:sz="4" w:space="0" w:color="auto"/>
              <w:left w:val="single" w:sz="4" w:space="0" w:color="auto"/>
              <w:bottom w:val="single" w:sz="4" w:space="0" w:color="auto"/>
              <w:right w:val="single" w:sz="4" w:space="0" w:color="auto"/>
            </w:tcBorders>
            <w:vAlign w:val="center"/>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3</w:t>
            </w:r>
          </w:p>
        </w:tc>
      </w:tr>
      <w:tr w:rsidR="00DB0EAF"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hideMark/>
          </w:tcPr>
          <w:p w:rsidR="00DB0EAF" w:rsidRPr="00114768" w:rsidRDefault="00DB0EAF" w:rsidP="001642C2">
            <w:pPr>
              <w:widowControl/>
              <w:spacing w:line="360" w:lineRule="auto"/>
              <w:jc w:val="left"/>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针灸推拿学院</w:t>
            </w:r>
          </w:p>
        </w:tc>
        <w:tc>
          <w:tcPr>
            <w:tcW w:w="856" w:type="dxa"/>
            <w:tcBorders>
              <w:top w:val="single" w:sz="4" w:space="0" w:color="auto"/>
              <w:left w:val="single" w:sz="4" w:space="0" w:color="auto"/>
              <w:bottom w:val="single" w:sz="4" w:space="0" w:color="auto"/>
              <w:right w:val="single" w:sz="4" w:space="0" w:color="auto"/>
            </w:tcBorders>
            <w:vAlign w:val="center"/>
            <w:hideMark/>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DB0EAF" w:rsidRPr="00114768" w:rsidRDefault="00DB0EAF" w:rsidP="001642C2">
            <w:pPr>
              <w:widowControl/>
              <w:spacing w:line="360" w:lineRule="auto"/>
              <w:jc w:val="left"/>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第三临床医学院</w:t>
            </w:r>
          </w:p>
        </w:tc>
        <w:tc>
          <w:tcPr>
            <w:tcW w:w="850" w:type="dxa"/>
            <w:tcBorders>
              <w:top w:val="single" w:sz="4" w:space="0" w:color="auto"/>
              <w:left w:val="single" w:sz="4" w:space="0" w:color="auto"/>
              <w:bottom w:val="single" w:sz="4" w:space="0" w:color="auto"/>
              <w:right w:val="single" w:sz="4" w:space="0" w:color="auto"/>
            </w:tcBorders>
            <w:vAlign w:val="center"/>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3</w:t>
            </w:r>
          </w:p>
        </w:tc>
      </w:tr>
      <w:tr w:rsidR="00DB0EAF"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hideMark/>
          </w:tcPr>
          <w:p w:rsidR="00DB0EAF" w:rsidRPr="00114768" w:rsidRDefault="00DB0EAF" w:rsidP="001642C2">
            <w:pPr>
              <w:widowControl/>
              <w:spacing w:line="360" w:lineRule="auto"/>
              <w:jc w:val="left"/>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管理学院</w:t>
            </w:r>
          </w:p>
        </w:tc>
        <w:tc>
          <w:tcPr>
            <w:tcW w:w="856" w:type="dxa"/>
            <w:tcBorders>
              <w:top w:val="single" w:sz="4" w:space="0" w:color="auto"/>
              <w:left w:val="single" w:sz="4" w:space="0" w:color="auto"/>
              <w:bottom w:val="single" w:sz="4" w:space="0" w:color="auto"/>
              <w:right w:val="single" w:sz="4" w:space="0" w:color="auto"/>
            </w:tcBorders>
            <w:vAlign w:val="center"/>
            <w:hideMark/>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B0EAF" w:rsidRPr="00114768" w:rsidRDefault="00DB0EAF"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3</w:t>
            </w:r>
          </w:p>
        </w:tc>
        <w:tc>
          <w:tcPr>
            <w:tcW w:w="2268" w:type="dxa"/>
            <w:tcBorders>
              <w:top w:val="single" w:sz="4" w:space="0" w:color="auto"/>
              <w:left w:val="single" w:sz="4" w:space="0" w:color="auto"/>
              <w:bottom w:val="single" w:sz="4" w:space="0" w:color="auto"/>
              <w:right w:val="single" w:sz="4" w:space="0" w:color="auto"/>
            </w:tcBorders>
            <w:vAlign w:val="center"/>
          </w:tcPr>
          <w:p w:rsidR="00DB0EAF" w:rsidRPr="00114768" w:rsidRDefault="00DB0EAF" w:rsidP="001642C2">
            <w:pPr>
              <w:widowControl/>
              <w:spacing w:line="360" w:lineRule="auto"/>
              <w:jc w:val="left"/>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第四</w:t>
            </w:r>
            <w:r w:rsidRPr="00850D13">
              <w:rPr>
                <w:rFonts w:ascii="仿宋_GB2312" w:eastAsia="仿宋_GB2312" w:hAnsi="新宋体" w:cs="宋体" w:hint="eastAsia"/>
                <w:color w:val="000000"/>
                <w:kern w:val="0"/>
                <w:sz w:val="24"/>
                <w:szCs w:val="24"/>
              </w:rPr>
              <w:t>临床医学院</w:t>
            </w:r>
          </w:p>
        </w:tc>
        <w:tc>
          <w:tcPr>
            <w:tcW w:w="850" w:type="dxa"/>
            <w:tcBorders>
              <w:top w:val="single" w:sz="4" w:space="0" w:color="auto"/>
              <w:left w:val="single" w:sz="4" w:space="0" w:color="auto"/>
              <w:bottom w:val="single" w:sz="4" w:space="0" w:color="auto"/>
              <w:right w:val="single" w:sz="4" w:space="0" w:color="auto"/>
            </w:tcBorders>
            <w:vAlign w:val="center"/>
          </w:tcPr>
          <w:p w:rsidR="00DB0EAF" w:rsidRPr="00114768" w:rsidRDefault="00CD4266"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DB0EAF" w:rsidRPr="00114768" w:rsidRDefault="00CD4266"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left"/>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护理学院</w:t>
            </w:r>
          </w:p>
        </w:tc>
        <w:tc>
          <w:tcPr>
            <w:tcW w:w="85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left"/>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中日友好医院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left"/>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人文学院</w:t>
            </w:r>
          </w:p>
        </w:tc>
        <w:tc>
          <w:tcPr>
            <w:tcW w:w="85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4</w:t>
            </w: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left"/>
              <w:rPr>
                <w:rFonts w:ascii="仿宋_GB2312" w:eastAsia="仿宋_GB2312" w:hAnsi="新宋体" w:cs="宋体"/>
                <w:color w:val="000000"/>
                <w:kern w:val="0"/>
                <w:sz w:val="24"/>
                <w:szCs w:val="24"/>
              </w:rPr>
            </w:pPr>
            <w:r w:rsidRPr="00FA5F0E">
              <w:rPr>
                <w:rFonts w:ascii="仿宋_GB2312" w:eastAsia="仿宋_GB2312" w:hAnsi="新宋体" w:cs="宋体" w:hint="eastAsia"/>
                <w:color w:val="000000"/>
                <w:kern w:val="0"/>
                <w:sz w:val="24"/>
                <w:szCs w:val="24"/>
              </w:rPr>
              <w:t>北京中医医院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5F3145">
            <w:pPr>
              <w:widowControl/>
              <w:spacing w:line="360" w:lineRule="auto"/>
              <w:jc w:val="left"/>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马克思主</w:t>
            </w:r>
            <w:r w:rsidR="005F3145">
              <w:rPr>
                <w:rFonts w:ascii="仿宋_GB2312" w:eastAsia="仿宋_GB2312" w:hAnsi="新宋体" w:cs="宋体" w:hint="eastAsia"/>
                <w:color w:val="000000"/>
                <w:kern w:val="0"/>
                <w:sz w:val="24"/>
                <w:szCs w:val="24"/>
              </w:rPr>
              <w:t>义</w:t>
            </w:r>
            <w:r>
              <w:rPr>
                <w:rFonts w:ascii="仿宋_GB2312" w:eastAsia="仿宋_GB2312" w:hAnsi="新宋体" w:cs="宋体" w:hint="eastAsia"/>
                <w:color w:val="000000"/>
                <w:kern w:val="0"/>
                <w:sz w:val="24"/>
                <w:szCs w:val="24"/>
              </w:rPr>
              <w:t>学院</w:t>
            </w:r>
          </w:p>
        </w:tc>
        <w:tc>
          <w:tcPr>
            <w:tcW w:w="856"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left"/>
              <w:rPr>
                <w:rFonts w:ascii="仿宋_GB2312" w:eastAsia="仿宋_GB2312" w:hAnsi="新宋体" w:cs="宋体"/>
                <w:color w:val="000000"/>
                <w:kern w:val="0"/>
                <w:sz w:val="24"/>
                <w:szCs w:val="24"/>
              </w:rPr>
            </w:pPr>
            <w:r w:rsidRPr="00FA5F0E">
              <w:rPr>
                <w:rFonts w:ascii="仿宋_GB2312" w:eastAsia="仿宋_GB2312" w:hAnsi="新宋体" w:cs="宋体" w:hint="eastAsia"/>
                <w:color w:val="000000"/>
                <w:kern w:val="0"/>
                <w:sz w:val="24"/>
                <w:szCs w:val="24"/>
              </w:rPr>
              <w:t>望京医院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left"/>
              <w:rPr>
                <w:rFonts w:ascii="仿宋_GB2312" w:eastAsia="仿宋_GB2312" w:hAnsi="新宋体" w:cs="宋体"/>
                <w:color w:val="000000"/>
                <w:kern w:val="0"/>
                <w:sz w:val="24"/>
                <w:szCs w:val="24"/>
              </w:rPr>
            </w:pPr>
            <w:r w:rsidRPr="00FA5F0E">
              <w:rPr>
                <w:rFonts w:ascii="仿宋_GB2312" w:eastAsia="仿宋_GB2312" w:hAnsi="新宋体" w:cs="宋体" w:hint="eastAsia"/>
                <w:color w:val="000000"/>
                <w:kern w:val="0"/>
                <w:sz w:val="24"/>
                <w:szCs w:val="24"/>
              </w:rPr>
              <w:t>信息中心</w:t>
            </w:r>
          </w:p>
        </w:tc>
        <w:tc>
          <w:tcPr>
            <w:tcW w:w="85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left"/>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广安门</w:t>
            </w:r>
            <w:r w:rsidRPr="00FA5F0E">
              <w:rPr>
                <w:rFonts w:ascii="仿宋_GB2312" w:eastAsia="仿宋_GB2312" w:hAnsi="新宋体" w:cs="宋体" w:hint="eastAsia"/>
                <w:color w:val="000000"/>
                <w:kern w:val="0"/>
                <w:sz w:val="24"/>
                <w:szCs w:val="24"/>
              </w:rPr>
              <w:t>医院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left"/>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生命科学学院</w:t>
            </w:r>
          </w:p>
        </w:tc>
        <w:tc>
          <w:tcPr>
            <w:tcW w:w="85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left"/>
              <w:rPr>
                <w:rFonts w:ascii="仿宋_GB2312" w:eastAsia="仿宋_GB2312" w:hAnsi="新宋体" w:cs="宋体"/>
                <w:color w:val="000000"/>
                <w:kern w:val="0"/>
                <w:sz w:val="24"/>
                <w:szCs w:val="24"/>
              </w:rPr>
            </w:pPr>
            <w:r w:rsidRPr="00FA5F0E">
              <w:rPr>
                <w:rFonts w:ascii="仿宋_GB2312" w:eastAsia="仿宋_GB2312" w:hAnsi="新宋体" w:cs="宋体" w:hint="eastAsia"/>
                <w:color w:val="000000"/>
                <w:kern w:val="0"/>
                <w:sz w:val="24"/>
                <w:szCs w:val="24"/>
              </w:rPr>
              <w:t>护国寺中医院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left"/>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体育部</w:t>
            </w:r>
          </w:p>
        </w:tc>
        <w:tc>
          <w:tcPr>
            <w:tcW w:w="856"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left"/>
              <w:rPr>
                <w:rFonts w:ascii="仿宋_GB2312" w:eastAsia="仿宋_GB2312" w:hAnsi="新宋体" w:cs="宋体"/>
                <w:color w:val="000000"/>
                <w:kern w:val="0"/>
                <w:sz w:val="24"/>
                <w:szCs w:val="24"/>
              </w:rPr>
            </w:pPr>
            <w:r w:rsidRPr="00FA5F0E">
              <w:rPr>
                <w:rFonts w:ascii="仿宋_GB2312" w:eastAsia="仿宋_GB2312" w:hAnsi="新宋体" w:cs="宋体" w:hint="eastAsia"/>
                <w:kern w:val="0"/>
                <w:sz w:val="24"/>
                <w:szCs w:val="24"/>
              </w:rPr>
              <w:t>解放军第302医院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left"/>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团委</w:t>
            </w:r>
          </w:p>
        </w:tc>
        <w:tc>
          <w:tcPr>
            <w:tcW w:w="856"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left"/>
              <w:rPr>
                <w:rFonts w:ascii="仿宋_GB2312" w:eastAsia="仿宋_GB2312" w:hAnsi="新宋体" w:cs="宋体"/>
                <w:color w:val="000000"/>
                <w:kern w:val="0"/>
                <w:sz w:val="24"/>
                <w:szCs w:val="24"/>
              </w:rPr>
            </w:pPr>
            <w:r w:rsidRPr="00FA5F0E">
              <w:rPr>
                <w:rFonts w:ascii="仿宋_GB2312" w:eastAsia="仿宋_GB2312" w:hAnsi="新宋体" w:cs="宋体" w:hint="eastAsia"/>
                <w:color w:val="000000"/>
                <w:kern w:val="0"/>
                <w:sz w:val="24"/>
                <w:szCs w:val="24"/>
              </w:rPr>
              <w:t>地坛医院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0</w:t>
            </w:r>
          </w:p>
        </w:tc>
      </w:tr>
      <w:tr w:rsidR="00CD4266" w:rsidRPr="00FA5F0E" w:rsidTr="00CB51B0">
        <w:trPr>
          <w:cantSplit/>
        </w:trPr>
        <w:tc>
          <w:tcPr>
            <w:tcW w:w="1946" w:type="dxa"/>
            <w:vMerge w:val="restart"/>
            <w:tcBorders>
              <w:top w:val="single" w:sz="4" w:space="0" w:color="auto"/>
              <w:left w:val="single" w:sz="4" w:space="0" w:color="auto"/>
              <w:right w:val="single" w:sz="4" w:space="0" w:color="auto"/>
            </w:tcBorders>
            <w:vAlign w:val="center"/>
          </w:tcPr>
          <w:p w:rsidR="00CD4266" w:rsidRDefault="00CD4266" w:rsidP="001642C2">
            <w:pPr>
              <w:widowControl/>
              <w:spacing w:line="360" w:lineRule="auto"/>
              <w:jc w:val="left"/>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学工部（大学生职业规划课程）</w:t>
            </w:r>
          </w:p>
        </w:tc>
        <w:tc>
          <w:tcPr>
            <w:tcW w:w="856" w:type="dxa"/>
            <w:vMerge w:val="restart"/>
            <w:tcBorders>
              <w:top w:val="single" w:sz="4" w:space="0" w:color="auto"/>
              <w:left w:val="single" w:sz="4" w:space="0" w:color="auto"/>
              <w:right w:val="single" w:sz="4" w:space="0" w:color="auto"/>
            </w:tcBorders>
            <w:vAlign w:val="center"/>
          </w:tcPr>
          <w:p w:rsidR="00CD4266" w:rsidRDefault="00CD4266"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c>
          <w:tcPr>
            <w:tcW w:w="1134" w:type="dxa"/>
            <w:vMerge w:val="restart"/>
            <w:tcBorders>
              <w:top w:val="single" w:sz="4" w:space="0" w:color="auto"/>
              <w:left w:val="single" w:sz="4" w:space="0" w:color="auto"/>
              <w:right w:val="single" w:sz="4" w:space="0" w:color="auto"/>
            </w:tcBorders>
            <w:vAlign w:val="center"/>
          </w:tcPr>
          <w:p w:rsidR="00CD4266" w:rsidRDefault="00CD4266"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2</w:t>
            </w:r>
          </w:p>
        </w:tc>
        <w:tc>
          <w:tcPr>
            <w:tcW w:w="2268" w:type="dxa"/>
            <w:tcBorders>
              <w:top w:val="single" w:sz="4" w:space="0" w:color="auto"/>
              <w:left w:val="single" w:sz="4" w:space="0" w:color="auto"/>
              <w:bottom w:val="single" w:sz="4" w:space="0" w:color="auto"/>
              <w:right w:val="single" w:sz="4" w:space="0" w:color="auto"/>
            </w:tcBorders>
            <w:vAlign w:val="center"/>
          </w:tcPr>
          <w:p w:rsidR="00CD4266" w:rsidRPr="00FA5F0E" w:rsidRDefault="00CD4266" w:rsidP="001642C2">
            <w:pPr>
              <w:widowControl/>
              <w:spacing w:line="360" w:lineRule="auto"/>
              <w:jc w:val="left"/>
              <w:rPr>
                <w:rFonts w:ascii="仿宋_GB2312" w:eastAsia="仿宋_GB2312" w:hAnsi="新宋体" w:cs="宋体"/>
                <w:color w:val="000000"/>
                <w:kern w:val="0"/>
                <w:sz w:val="24"/>
                <w:szCs w:val="24"/>
              </w:rPr>
            </w:pPr>
            <w:r w:rsidRPr="00FA5F0E">
              <w:rPr>
                <w:rFonts w:ascii="仿宋_GB2312" w:eastAsia="仿宋_GB2312" w:hAnsi="新宋体" w:cs="宋体" w:hint="eastAsia"/>
                <w:kern w:val="0"/>
                <w:sz w:val="24"/>
                <w:szCs w:val="24"/>
              </w:rPr>
              <w:t>世纪坛医院</w:t>
            </w:r>
          </w:p>
        </w:tc>
        <w:tc>
          <w:tcPr>
            <w:tcW w:w="850" w:type="dxa"/>
            <w:tcBorders>
              <w:top w:val="single" w:sz="4" w:space="0" w:color="auto"/>
              <w:left w:val="single" w:sz="4" w:space="0" w:color="auto"/>
              <w:bottom w:val="single" w:sz="4" w:space="0" w:color="auto"/>
              <w:right w:val="single" w:sz="4" w:space="0" w:color="auto"/>
            </w:tcBorders>
            <w:vAlign w:val="center"/>
          </w:tcPr>
          <w:p w:rsidR="00CD4266" w:rsidRDefault="00CD4266"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D4266" w:rsidRPr="00FA5F0E" w:rsidRDefault="00CD4266"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r>
      <w:tr w:rsidR="00CD4266" w:rsidRPr="00FA5F0E" w:rsidTr="00CB51B0">
        <w:trPr>
          <w:cantSplit/>
        </w:trPr>
        <w:tc>
          <w:tcPr>
            <w:tcW w:w="1946" w:type="dxa"/>
            <w:vMerge/>
            <w:tcBorders>
              <w:left w:val="single" w:sz="4" w:space="0" w:color="auto"/>
              <w:bottom w:val="single" w:sz="4" w:space="0" w:color="auto"/>
              <w:right w:val="single" w:sz="4" w:space="0" w:color="auto"/>
            </w:tcBorders>
            <w:vAlign w:val="center"/>
          </w:tcPr>
          <w:p w:rsidR="00CD4266" w:rsidRDefault="00CD4266" w:rsidP="001642C2">
            <w:pPr>
              <w:widowControl/>
              <w:spacing w:line="360" w:lineRule="auto"/>
              <w:jc w:val="center"/>
              <w:rPr>
                <w:rFonts w:ascii="仿宋_GB2312" w:eastAsia="仿宋_GB2312" w:hAnsi="新宋体" w:cs="宋体"/>
                <w:color w:val="000000"/>
                <w:kern w:val="0"/>
                <w:sz w:val="24"/>
                <w:szCs w:val="24"/>
              </w:rPr>
            </w:pPr>
          </w:p>
        </w:tc>
        <w:tc>
          <w:tcPr>
            <w:tcW w:w="856" w:type="dxa"/>
            <w:vMerge/>
            <w:tcBorders>
              <w:left w:val="single" w:sz="4" w:space="0" w:color="auto"/>
              <w:bottom w:val="single" w:sz="4" w:space="0" w:color="auto"/>
              <w:right w:val="single" w:sz="4" w:space="0" w:color="auto"/>
            </w:tcBorders>
            <w:vAlign w:val="center"/>
          </w:tcPr>
          <w:p w:rsidR="00CD4266" w:rsidRDefault="00CD4266" w:rsidP="001642C2">
            <w:pPr>
              <w:widowControl/>
              <w:spacing w:line="360" w:lineRule="auto"/>
              <w:jc w:val="center"/>
              <w:rPr>
                <w:rFonts w:ascii="仿宋_GB2312" w:eastAsia="仿宋_GB2312" w:hAnsi="新宋体" w:cs="宋体"/>
                <w:color w:val="000000"/>
                <w:kern w:val="0"/>
                <w:sz w:val="24"/>
                <w:szCs w:val="24"/>
              </w:rPr>
            </w:pPr>
          </w:p>
        </w:tc>
        <w:tc>
          <w:tcPr>
            <w:tcW w:w="1134" w:type="dxa"/>
            <w:vMerge/>
            <w:tcBorders>
              <w:left w:val="single" w:sz="4" w:space="0" w:color="auto"/>
              <w:bottom w:val="single" w:sz="4" w:space="0" w:color="auto"/>
              <w:right w:val="single" w:sz="4" w:space="0" w:color="auto"/>
            </w:tcBorders>
            <w:vAlign w:val="center"/>
          </w:tcPr>
          <w:p w:rsidR="00CD4266" w:rsidRDefault="00CD4266" w:rsidP="001642C2">
            <w:pPr>
              <w:widowControl/>
              <w:spacing w:line="360" w:lineRule="auto"/>
              <w:jc w:val="center"/>
              <w:rPr>
                <w:rFonts w:ascii="仿宋_GB2312" w:eastAsia="仿宋_GB2312" w:hAnsi="新宋体" w:cs="宋体"/>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D4266" w:rsidRPr="00FA5F0E" w:rsidRDefault="00CD4266" w:rsidP="001642C2">
            <w:pPr>
              <w:widowControl/>
              <w:spacing w:line="360" w:lineRule="auto"/>
              <w:jc w:val="left"/>
              <w:rPr>
                <w:rFonts w:ascii="仿宋_GB2312" w:eastAsia="仿宋_GB2312" w:hAnsi="新宋体" w:cs="宋体"/>
                <w:kern w:val="0"/>
                <w:sz w:val="24"/>
                <w:szCs w:val="24"/>
              </w:rPr>
            </w:pPr>
            <w:r>
              <w:rPr>
                <w:rFonts w:ascii="仿宋_GB2312" w:eastAsia="仿宋_GB2312" w:hAnsi="新宋体" w:cs="宋体" w:hint="eastAsia"/>
                <w:kern w:val="0"/>
                <w:sz w:val="24"/>
                <w:szCs w:val="24"/>
              </w:rPr>
              <w:t>北京老年医院</w:t>
            </w:r>
          </w:p>
        </w:tc>
        <w:tc>
          <w:tcPr>
            <w:tcW w:w="850" w:type="dxa"/>
            <w:tcBorders>
              <w:top w:val="single" w:sz="4" w:space="0" w:color="auto"/>
              <w:left w:val="single" w:sz="4" w:space="0" w:color="auto"/>
              <w:bottom w:val="single" w:sz="4" w:space="0" w:color="auto"/>
              <w:right w:val="single" w:sz="4" w:space="0" w:color="auto"/>
            </w:tcBorders>
            <w:vAlign w:val="center"/>
          </w:tcPr>
          <w:p w:rsidR="00CD4266" w:rsidRDefault="00CD4266"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CD4266" w:rsidRPr="00FA5F0E" w:rsidRDefault="00CD4266"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0</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center"/>
              <w:rPr>
                <w:rFonts w:ascii="仿宋_GB2312" w:eastAsia="仿宋_GB2312" w:hAnsi="新宋体" w:cs="宋体"/>
                <w:color w:val="000000"/>
                <w:kern w:val="0"/>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center"/>
              <w:rPr>
                <w:rFonts w:ascii="仿宋_GB2312" w:eastAsia="仿宋_GB2312" w:hAnsi="新宋体" w:cs="宋体"/>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center"/>
              <w:rPr>
                <w:rFonts w:ascii="仿宋_GB2312" w:eastAsia="仿宋_GB2312" w:hAnsi="新宋体" w:cs="宋体"/>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left"/>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房山区</w:t>
            </w:r>
            <w:r w:rsidRPr="00FA5F0E">
              <w:rPr>
                <w:rFonts w:ascii="仿宋_GB2312" w:eastAsia="仿宋_GB2312" w:hAnsi="新宋体" w:cs="宋体" w:hint="eastAsia"/>
                <w:color w:val="000000"/>
                <w:kern w:val="0"/>
                <w:sz w:val="24"/>
                <w:szCs w:val="24"/>
              </w:rPr>
              <w:t>中医院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left"/>
              <w:rPr>
                <w:rFonts w:ascii="仿宋_GB2312" w:eastAsia="仿宋_GB2312" w:hAnsi="新宋体" w:cs="宋体"/>
                <w:kern w:val="0"/>
                <w:sz w:val="24"/>
                <w:szCs w:val="24"/>
              </w:rPr>
            </w:pPr>
            <w:r>
              <w:rPr>
                <w:rFonts w:ascii="仿宋_GB2312" w:eastAsia="仿宋_GB2312" w:hAnsi="新宋体" w:cs="宋体" w:hint="eastAsia"/>
                <w:color w:val="000000"/>
                <w:kern w:val="0"/>
                <w:sz w:val="24"/>
                <w:szCs w:val="24"/>
              </w:rPr>
              <w:t>怀柔区</w:t>
            </w:r>
            <w:r w:rsidRPr="00FA5F0E">
              <w:rPr>
                <w:rFonts w:ascii="仿宋_GB2312" w:eastAsia="仿宋_GB2312" w:hAnsi="新宋体" w:cs="宋体" w:hint="eastAsia"/>
                <w:color w:val="000000"/>
                <w:kern w:val="0"/>
                <w:sz w:val="24"/>
                <w:szCs w:val="24"/>
              </w:rPr>
              <w:t>中医院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kern w:val="0"/>
                <w:sz w:val="24"/>
                <w:szCs w:val="24"/>
              </w:rPr>
            </w:pPr>
            <w:r>
              <w:rPr>
                <w:rFonts w:ascii="仿宋_GB2312" w:eastAsia="仿宋_GB2312" w:hAnsi="新宋体" w:cs="宋体" w:hint="eastAsia"/>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kern w:val="0"/>
                <w:sz w:val="24"/>
                <w:szCs w:val="24"/>
              </w:rPr>
            </w:pPr>
            <w:r>
              <w:rPr>
                <w:rFonts w:ascii="仿宋_GB2312" w:eastAsia="仿宋_GB2312" w:hAnsi="新宋体" w:cs="宋体" w:hint="eastAsia"/>
                <w:kern w:val="0"/>
                <w:sz w:val="24"/>
                <w:szCs w:val="24"/>
              </w:rPr>
              <w:t>1</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left"/>
              <w:rPr>
                <w:rFonts w:ascii="仿宋_GB2312" w:eastAsia="仿宋_GB2312" w:hAnsi="新宋体" w:cs="宋体"/>
                <w:kern w:val="0"/>
                <w:sz w:val="24"/>
                <w:szCs w:val="24"/>
              </w:rPr>
            </w:pPr>
            <w:r>
              <w:rPr>
                <w:rFonts w:ascii="仿宋_GB2312" w:eastAsia="仿宋_GB2312" w:hAnsi="新宋体" w:cs="宋体" w:hint="eastAsia"/>
                <w:kern w:val="0"/>
                <w:sz w:val="24"/>
                <w:szCs w:val="24"/>
              </w:rPr>
              <w:t>昌平区中医医院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kern w:val="0"/>
                <w:sz w:val="24"/>
                <w:szCs w:val="24"/>
              </w:rPr>
            </w:pPr>
            <w:r>
              <w:rPr>
                <w:rFonts w:ascii="仿宋_GB2312" w:eastAsia="仿宋_GB2312" w:hAnsi="新宋体" w:cs="宋体" w:hint="eastAsia"/>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kern w:val="0"/>
                <w:sz w:val="24"/>
                <w:szCs w:val="24"/>
              </w:rPr>
            </w:pPr>
            <w:r>
              <w:rPr>
                <w:rFonts w:ascii="仿宋_GB2312" w:eastAsia="仿宋_GB2312" w:hAnsi="新宋体" w:cs="宋体" w:hint="eastAsia"/>
                <w:kern w:val="0"/>
                <w:sz w:val="24"/>
                <w:szCs w:val="24"/>
              </w:rPr>
              <w:t>1</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left"/>
              <w:rPr>
                <w:rFonts w:ascii="仿宋_GB2312" w:eastAsia="仿宋_GB2312" w:hAnsi="新宋体" w:cs="宋体"/>
                <w:kern w:val="0"/>
                <w:sz w:val="24"/>
                <w:szCs w:val="24"/>
              </w:rPr>
            </w:pPr>
            <w:r w:rsidRPr="00FA5F0E">
              <w:rPr>
                <w:rFonts w:ascii="仿宋_GB2312" w:eastAsia="仿宋_GB2312" w:hAnsi="新宋体" w:cs="宋体" w:hint="eastAsia"/>
                <w:color w:val="000000"/>
                <w:kern w:val="0"/>
                <w:sz w:val="24"/>
                <w:szCs w:val="24"/>
              </w:rPr>
              <w:t>重庆市中医院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kern w:val="0"/>
                <w:sz w:val="24"/>
                <w:szCs w:val="24"/>
              </w:rPr>
            </w:pPr>
            <w:r>
              <w:rPr>
                <w:rFonts w:ascii="仿宋_GB2312" w:eastAsia="仿宋_GB2312" w:hAnsi="新宋体" w:cs="宋体" w:hint="eastAsia"/>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kern w:val="0"/>
                <w:sz w:val="24"/>
                <w:szCs w:val="24"/>
              </w:rPr>
            </w:pPr>
            <w:r>
              <w:rPr>
                <w:rFonts w:ascii="仿宋_GB2312" w:eastAsia="仿宋_GB2312" w:hAnsi="新宋体" w:cs="宋体" w:hint="eastAsia"/>
                <w:kern w:val="0"/>
                <w:sz w:val="24"/>
                <w:szCs w:val="24"/>
              </w:rPr>
              <w:t>1</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left"/>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厦门中医院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Pr="00264AA8" w:rsidRDefault="001642C2" w:rsidP="001642C2">
            <w:pPr>
              <w:widowControl/>
              <w:spacing w:line="360" w:lineRule="auto"/>
              <w:jc w:val="center"/>
              <w:rPr>
                <w:rFonts w:ascii="仿宋_GB2312" w:eastAsia="仿宋_GB2312" w:hAnsi="新宋体" w:cs="宋体"/>
                <w:kern w:val="0"/>
                <w:sz w:val="24"/>
                <w:szCs w:val="24"/>
              </w:rPr>
            </w:pPr>
            <w:r>
              <w:rPr>
                <w:rFonts w:ascii="仿宋_GB2312" w:eastAsia="仿宋_GB2312" w:hAnsi="新宋体" w:cs="宋体" w:hint="eastAsia"/>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264AA8" w:rsidRDefault="001642C2" w:rsidP="001642C2">
            <w:pPr>
              <w:widowControl/>
              <w:spacing w:line="360" w:lineRule="auto"/>
              <w:jc w:val="center"/>
              <w:rPr>
                <w:rFonts w:ascii="仿宋_GB2312" w:eastAsia="仿宋_GB2312" w:hAnsi="新宋体" w:cs="宋体"/>
                <w:kern w:val="0"/>
                <w:sz w:val="24"/>
                <w:szCs w:val="24"/>
              </w:rPr>
            </w:pPr>
            <w:r>
              <w:rPr>
                <w:rFonts w:ascii="仿宋_GB2312" w:eastAsia="仿宋_GB2312" w:hAnsi="新宋体" w:cs="宋体" w:hint="eastAsia"/>
                <w:kern w:val="0"/>
                <w:sz w:val="24"/>
                <w:szCs w:val="24"/>
              </w:rPr>
              <w:t>1</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p>
        </w:tc>
        <w:tc>
          <w:tcPr>
            <w:tcW w:w="85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910C09">
            <w:pPr>
              <w:widowControl/>
              <w:spacing w:line="360" w:lineRule="auto"/>
              <w:jc w:val="left"/>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山西省中医</w:t>
            </w:r>
            <w:r w:rsidR="00910C09">
              <w:rPr>
                <w:rFonts w:ascii="仿宋_GB2312" w:eastAsia="仿宋_GB2312" w:hAnsi="新宋体" w:cs="宋体" w:hint="eastAsia"/>
                <w:color w:val="000000"/>
                <w:kern w:val="0"/>
                <w:sz w:val="24"/>
                <w:szCs w:val="24"/>
              </w:rPr>
              <w:t>院</w:t>
            </w:r>
          </w:p>
        </w:tc>
        <w:tc>
          <w:tcPr>
            <w:tcW w:w="850"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spacing w:line="360" w:lineRule="auto"/>
              <w:jc w:val="center"/>
              <w:rPr>
                <w:rFonts w:ascii="仿宋_GB2312" w:eastAsia="仿宋_GB2312" w:hAnsi="新宋体" w:cs="宋体"/>
                <w:kern w:val="0"/>
                <w:sz w:val="24"/>
                <w:szCs w:val="24"/>
              </w:rPr>
            </w:pPr>
            <w:r>
              <w:rPr>
                <w:rFonts w:ascii="仿宋_GB2312" w:eastAsia="仿宋_GB2312" w:hAnsi="新宋体" w:cs="宋体" w:hint="eastAsia"/>
                <w:kern w:val="0"/>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Default="001642C2" w:rsidP="001642C2">
            <w:pPr>
              <w:spacing w:line="360" w:lineRule="auto"/>
              <w:jc w:val="center"/>
              <w:rPr>
                <w:rFonts w:ascii="仿宋_GB2312" w:eastAsia="仿宋_GB2312" w:hAnsi="新宋体" w:cs="宋体"/>
                <w:kern w:val="0"/>
                <w:sz w:val="24"/>
                <w:szCs w:val="24"/>
              </w:rPr>
            </w:pPr>
            <w:r>
              <w:rPr>
                <w:rFonts w:ascii="仿宋_GB2312" w:eastAsia="仿宋_GB2312" w:hAnsi="新宋体" w:cs="宋体" w:hint="eastAsia"/>
                <w:kern w:val="0"/>
                <w:sz w:val="24"/>
                <w:szCs w:val="24"/>
              </w:rPr>
              <w:t>1</w:t>
            </w:r>
          </w:p>
        </w:tc>
      </w:tr>
      <w:tr w:rsidR="001642C2" w:rsidRPr="00FA5F0E" w:rsidTr="00CB51B0">
        <w:trPr>
          <w:cantSplit/>
        </w:trPr>
        <w:tc>
          <w:tcPr>
            <w:tcW w:w="1946" w:type="dxa"/>
            <w:tcBorders>
              <w:top w:val="single" w:sz="4" w:space="0" w:color="auto"/>
              <w:left w:val="single" w:sz="4" w:space="0" w:color="auto"/>
              <w:bottom w:val="single" w:sz="4" w:space="0" w:color="auto"/>
              <w:right w:val="single" w:sz="4" w:space="0" w:color="auto"/>
            </w:tcBorders>
            <w:vAlign w:val="center"/>
            <w:hideMark/>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合计</w:t>
            </w:r>
          </w:p>
        </w:tc>
        <w:tc>
          <w:tcPr>
            <w:tcW w:w="856" w:type="dxa"/>
            <w:tcBorders>
              <w:top w:val="single" w:sz="4" w:space="0" w:color="auto"/>
              <w:left w:val="single" w:sz="4" w:space="0" w:color="auto"/>
              <w:bottom w:val="single" w:sz="4" w:space="0" w:color="auto"/>
              <w:right w:val="single" w:sz="4" w:space="0" w:color="auto"/>
            </w:tcBorders>
            <w:vAlign w:val="center"/>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114768" w:rsidRDefault="00CD4266" w:rsidP="001642C2">
            <w:pPr>
              <w:widowControl/>
              <w:spacing w:line="360" w:lineRule="auto"/>
              <w:jc w:val="center"/>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30</w:t>
            </w:r>
          </w:p>
        </w:tc>
        <w:tc>
          <w:tcPr>
            <w:tcW w:w="2268" w:type="dxa"/>
            <w:tcBorders>
              <w:top w:val="single" w:sz="4" w:space="0" w:color="auto"/>
              <w:left w:val="single" w:sz="4" w:space="0" w:color="auto"/>
              <w:bottom w:val="single" w:sz="4" w:space="0" w:color="auto"/>
              <w:right w:val="single" w:sz="4" w:space="0" w:color="auto"/>
            </w:tcBorders>
            <w:vAlign w:val="center"/>
          </w:tcPr>
          <w:p w:rsidR="001642C2" w:rsidRPr="00FA5F0E" w:rsidRDefault="001642C2" w:rsidP="001642C2">
            <w:pPr>
              <w:widowControl/>
              <w:spacing w:line="360" w:lineRule="auto"/>
              <w:jc w:val="center"/>
              <w:rPr>
                <w:rFonts w:ascii="仿宋_GB2312" w:eastAsia="仿宋_GB2312" w:hAnsi="新宋体" w:cs="宋体"/>
                <w:kern w:val="0"/>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1642C2" w:rsidRPr="00FA5F0E" w:rsidRDefault="00CD4266" w:rsidP="001642C2">
            <w:pPr>
              <w:widowControl/>
              <w:spacing w:line="360" w:lineRule="auto"/>
              <w:jc w:val="center"/>
              <w:rPr>
                <w:rFonts w:ascii="仿宋_GB2312" w:eastAsia="仿宋_GB2312" w:hAnsi="新宋体" w:cs="宋体"/>
                <w:kern w:val="0"/>
                <w:sz w:val="24"/>
                <w:szCs w:val="24"/>
              </w:rPr>
            </w:pPr>
            <w:r>
              <w:rPr>
                <w:rFonts w:ascii="仿宋_GB2312" w:eastAsia="仿宋_GB2312" w:hAnsi="新宋体" w:cs="宋体" w:hint="eastAsia"/>
                <w:kern w:val="0"/>
                <w:sz w:val="24"/>
                <w:szCs w:val="24"/>
              </w:rPr>
              <w:t>32</w:t>
            </w:r>
          </w:p>
        </w:tc>
        <w:tc>
          <w:tcPr>
            <w:tcW w:w="1134" w:type="dxa"/>
            <w:tcBorders>
              <w:top w:val="single" w:sz="4" w:space="0" w:color="auto"/>
              <w:left w:val="single" w:sz="4" w:space="0" w:color="auto"/>
              <w:bottom w:val="single" w:sz="4" w:space="0" w:color="auto"/>
              <w:right w:val="single" w:sz="4" w:space="0" w:color="auto"/>
            </w:tcBorders>
            <w:vAlign w:val="center"/>
          </w:tcPr>
          <w:p w:rsidR="001642C2" w:rsidRPr="00FA5F0E" w:rsidRDefault="00CD4266" w:rsidP="001642C2">
            <w:pPr>
              <w:spacing w:line="360" w:lineRule="auto"/>
              <w:jc w:val="center"/>
              <w:rPr>
                <w:rFonts w:ascii="仿宋_GB2312" w:eastAsia="仿宋_GB2312" w:hAnsi="新宋体" w:cs="宋体"/>
                <w:kern w:val="0"/>
                <w:sz w:val="24"/>
                <w:szCs w:val="24"/>
              </w:rPr>
            </w:pPr>
            <w:r>
              <w:rPr>
                <w:rFonts w:ascii="仿宋_GB2312" w:eastAsia="仿宋_GB2312" w:hAnsi="新宋体" w:cs="宋体" w:hint="eastAsia"/>
                <w:kern w:val="0"/>
                <w:sz w:val="24"/>
                <w:szCs w:val="24"/>
              </w:rPr>
              <w:t>30</w:t>
            </w:r>
          </w:p>
        </w:tc>
      </w:tr>
      <w:tr w:rsidR="001642C2" w:rsidRPr="00114768" w:rsidTr="00CB51B0">
        <w:trPr>
          <w:cantSplit/>
        </w:trPr>
        <w:tc>
          <w:tcPr>
            <w:tcW w:w="1946" w:type="dxa"/>
            <w:tcBorders>
              <w:top w:val="single" w:sz="4" w:space="0" w:color="auto"/>
              <w:left w:val="single" w:sz="4" w:space="0" w:color="auto"/>
              <w:bottom w:val="single" w:sz="4" w:space="0" w:color="auto"/>
              <w:right w:val="single" w:sz="4" w:space="0" w:color="auto"/>
            </w:tcBorders>
            <w:vAlign w:val="center"/>
            <w:hideMark/>
          </w:tcPr>
          <w:p w:rsidR="001642C2" w:rsidRPr="00114768" w:rsidRDefault="001642C2" w:rsidP="001642C2">
            <w:pPr>
              <w:widowControl/>
              <w:spacing w:line="360" w:lineRule="auto"/>
              <w:jc w:val="center"/>
              <w:rPr>
                <w:rFonts w:ascii="仿宋_GB2312" w:eastAsia="仿宋_GB2312" w:hAnsi="新宋体" w:cs="宋体"/>
                <w:color w:val="000000"/>
                <w:kern w:val="0"/>
                <w:sz w:val="24"/>
                <w:szCs w:val="24"/>
              </w:rPr>
            </w:pPr>
            <w:r w:rsidRPr="00114768">
              <w:rPr>
                <w:rFonts w:ascii="仿宋_GB2312" w:eastAsia="仿宋_GB2312" w:hAnsi="新宋体" w:cs="宋体" w:hint="eastAsia"/>
                <w:color w:val="000000"/>
                <w:kern w:val="0"/>
                <w:sz w:val="24"/>
                <w:szCs w:val="24"/>
              </w:rPr>
              <w:t>共计</w:t>
            </w:r>
          </w:p>
        </w:tc>
        <w:tc>
          <w:tcPr>
            <w:tcW w:w="6242" w:type="dxa"/>
            <w:gridSpan w:val="5"/>
            <w:tcBorders>
              <w:top w:val="single" w:sz="4" w:space="0" w:color="auto"/>
              <w:left w:val="single" w:sz="4" w:space="0" w:color="auto"/>
              <w:bottom w:val="single" w:sz="4" w:space="0" w:color="auto"/>
              <w:right w:val="single" w:sz="4" w:space="0" w:color="auto"/>
            </w:tcBorders>
            <w:vAlign w:val="center"/>
            <w:hideMark/>
          </w:tcPr>
          <w:p w:rsidR="001642C2" w:rsidRPr="00114768" w:rsidRDefault="001642C2" w:rsidP="003464A5">
            <w:pPr>
              <w:widowControl/>
              <w:spacing w:line="360" w:lineRule="auto"/>
              <w:ind w:firstLineChars="900" w:firstLine="2160"/>
              <w:rPr>
                <w:rFonts w:ascii="仿宋_GB2312" w:eastAsia="仿宋_GB2312" w:hAnsi="新宋体" w:cs="宋体"/>
                <w:color w:val="000000"/>
                <w:kern w:val="0"/>
                <w:sz w:val="24"/>
                <w:szCs w:val="24"/>
              </w:rPr>
            </w:pPr>
            <w:r>
              <w:rPr>
                <w:rFonts w:ascii="仿宋_GB2312" w:eastAsia="仿宋_GB2312" w:hAnsi="新宋体" w:cs="宋体" w:hint="eastAsia"/>
                <w:color w:val="000000"/>
                <w:kern w:val="0"/>
                <w:sz w:val="24"/>
                <w:szCs w:val="24"/>
              </w:rPr>
              <w:t>12</w:t>
            </w:r>
            <w:r w:rsidR="003464A5">
              <w:rPr>
                <w:rFonts w:ascii="仿宋_GB2312" w:eastAsia="仿宋_GB2312" w:hAnsi="新宋体" w:cs="宋体" w:hint="eastAsia"/>
                <w:color w:val="000000"/>
                <w:kern w:val="0"/>
                <w:sz w:val="24"/>
                <w:szCs w:val="24"/>
              </w:rPr>
              <w:t>4</w:t>
            </w:r>
          </w:p>
        </w:tc>
      </w:tr>
    </w:tbl>
    <w:p w:rsidR="00B65DF3" w:rsidRDefault="00114768" w:rsidP="001642C2">
      <w:pPr>
        <w:widowControl/>
        <w:spacing w:line="360" w:lineRule="auto"/>
        <w:ind w:firstLineChars="200" w:firstLine="560"/>
        <w:jc w:val="left"/>
        <w:rPr>
          <w:rFonts w:ascii="仿宋_GB2312" w:eastAsia="仿宋_GB2312" w:hAnsi="新宋体" w:cs="宋体"/>
          <w:color w:val="000000"/>
          <w:kern w:val="0"/>
          <w:sz w:val="28"/>
          <w:szCs w:val="28"/>
        </w:rPr>
      </w:pPr>
      <w:r w:rsidRPr="00114768">
        <w:rPr>
          <w:rFonts w:ascii="仿宋_GB2312" w:eastAsia="仿宋_GB2312" w:hAnsi="新宋体" w:cs="宋体" w:hint="eastAsia"/>
          <w:color w:val="000000"/>
          <w:kern w:val="0"/>
          <w:sz w:val="28"/>
          <w:szCs w:val="28"/>
        </w:rPr>
        <w:t>注：各单位应组织人员参加比赛观摩，人数不少于参赛名额的3倍，多则不限。</w:t>
      </w:r>
    </w:p>
    <w:p w:rsidR="006076D7" w:rsidRDefault="006076D7" w:rsidP="00114768">
      <w:pPr>
        <w:rPr>
          <w:rFonts w:ascii="仿宋_GB2312" w:eastAsia="仿宋_GB2312" w:hAnsi="新宋体" w:cs="宋体"/>
          <w:color w:val="000000"/>
          <w:kern w:val="0"/>
          <w:sz w:val="28"/>
          <w:szCs w:val="28"/>
        </w:rPr>
      </w:pPr>
    </w:p>
    <w:p w:rsidR="00114768" w:rsidRPr="00114768" w:rsidRDefault="00114768" w:rsidP="00114768">
      <w:pPr>
        <w:rPr>
          <w:rFonts w:ascii="仿宋_GB2312" w:eastAsia="仿宋_GB2312" w:hAnsi="Times New Roman" w:cs="宋体"/>
          <w:color w:val="000000"/>
          <w:kern w:val="0"/>
          <w:sz w:val="28"/>
          <w:szCs w:val="28"/>
        </w:rPr>
      </w:pPr>
      <w:r w:rsidRPr="00114768">
        <w:rPr>
          <w:rFonts w:ascii="仿宋_GB2312" w:eastAsia="仿宋_GB2312" w:hAnsi="新宋体" w:cs="宋体" w:hint="eastAsia"/>
          <w:color w:val="000000"/>
          <w:kern w:val="0"/>
          <w:sz w:val="28"/>
          <w:szCs w:val="28"/>
        </w:rPr>
        <w:lastRenderedPageBreak/>
        <w:t>附</w:t>
      </w:r>
      <w:r w:rsidR="00227AAC">
        <w:rPr>
          <w:rFonts w:ascii="仿宋_GB2312" w:eastAsia="仿宋_GB2312" w:hAnsi="新宋体" w:cs="宋体" w:hint="eastAsia"/>
          <w:color w:val="000000"/>
          <w:kern w:val="0"/>
          <w:sz w:val="28"/>
          <w:szCs w:val="28"/>
        </w:rPr>
        <w:t>件</w:t>
      </w:r>
      <w:r w:rsidRPr="00114768">
        <w:rPr>
          <w:rFonts w:ascii="仿宋_GB2312" w:eastAsia="仿宋_GB2312" w:hAnsi="新宋体" w:cs="宋体" w:hint="eastAsia"/>
          <w:color w:val="000000"/>
          <w:kern w:val="0"/>
          <w:sz w:val="28"/>
          <w:szCs w:val="28"/>
        </w:rPr>
        <w:t>2：</w:t>
      </w:r>
    </w:p>
    <w:p w:rsidR="00114768" w:rsidRPr="00114768" w:rsidRDefault="00716D02" w:rsidP="00114768">
      <w:pPr>
        <w:jc w:val="center"/>
        <w:rPr>
          <w:rFonts w:ascii="仿宋_GB2312" w:eastAsia="仿宋_GB2312" w:hAnsi="Times New Roman" w:cs="宋体"/>
          <w:b/>
          <w:color w:val="000000"/>
          <w:kern w:val="0"/>
          <w:sz w:val="28"/>
          <w:szCs w:val="28"/>
        </w:rPr>
      </w:pPr>
      <w:r>
        <w:rPr>
          <w:rFonts w:ascii="仿宋_GB2312" w:eastAsia="仿宋_GB2312" w:hAnsi="宋体" w:cs="宋体" w:hint="eastAsia"/>
          <w:b/>
          <w:color w:val="333333"/>
          <w:kern w:val="0"/>
          <w:sz w:val="28"/>
          <w:szCs w:val="28"/>
        </w:rPr>
        <w:t>2016</w:t>
      </w:r>
      <w:r w:rsidR="00114768" w:rsidRPr="00114768">
        <w:rPr>
          <w:rFonts w:ascii="仿宋_GB2312" w:eastAsia="仿宋_GB2312" w:hAnsi="宋体" w:cs="宋体" w:hint="eastAsia"/>
          <w:b/>
          <w:color w:val="333333"/>
          <w:kern w:val="0"/>
          <w:sz w:val="28"/>
          <w:szCs w:val="28"/>
        </w:rPr>
        <w:t>年</w:t>
      </w:r>
      <w:r w:rsidR="00C95163">
        <w:rPr>
          <w:rFonts w:ascii="仿宋_GB2312" w:eastAsia="仿宋_GB2312" w:hAnsi="Times New Roman" w:cs="宋体" w:hint="eastAsia"/>
          <w:b/>
          <w:color w:val="000000"/>
          <w:kern w:val="0"/>
          <w:sz w:val="28"/>
          <w:szCs w:val="28"/>
        </w:rPr>
        <w:t>教师讲课比赛评分标准</w:t>
      </w:r>
    </w:p>
    <w:p w:rsidR="00114768" w:rsidRPr="00114768" w:rsidRDefault="00114768" w:rsidP="00114768">
      <w:pPr>
        <w:jc w:val="center"/>
        <w:rPr>
          <w:rFonts w:ascii="仿宋_GB2312" w:eastAsia="仿宋_GB2312" w:hAnsi="Times New Roman" w:cs="Times New Roman"/>
          <w:bCs/>
          <w:sz w:val="24"/>
          <w:szCs w:val="24"/>
        </w:rPr>
      </w:pP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
        <w:gridCol w:w="1929"/>
        <w:gridCol w:w="5287"/>
        <w:gridCol w:w="782"/>
      </w:tblGrid>
      <w:tr w:rsidR="008824F2" w:rsidRPr="00A81134" w:rsidTr="008824F2">
        <w:trPr>
          <w:trHeight w:val="397"/>
          <w:jc w:val="center"/>
        </w:trPr>
        <w:tc>
          <w:tcPr>
            <w:tcW w:w="723" w:type="dxa"/>
            <w:vAlign w:val="center"/>
          </w:tcPr>
          <w:p w:rsidR="008824F2" w:rsidRPr="00A81134" w:rsidRDefault="008824F2" w:rsidP="008824F2">
            <w:pPr>
              <w:spacing w:line="300" w:lineRule="exact"/>
              <w:jc w:val="center"/>
              <w:rPr>
                <w:rFonts w:ascii="仿宋_GB2312" w:eastAsia="仿宋_GB2312" w:hAnsi="Times New Roman" w:cs="Times New Roman"/>
                <w:b/>
                <w:kern w:val="0"/>
                <w:sz w:val="24"/>
                <w:szCs w:val="20"/>
              </w:rPr>
            </w:pPr>
            <w:r>
              <w:rPr>
                <w:rFonts w:ascii="仿宋_GB2312" w:eastAsia="仿宋_GB2312" w:hAnsi="Times New Roman" w:cs="Times New Roman" w:hint="eastAsia"/>
                <w:b/>
                <w:kern w:val="0"/>
                <w:sz w:val="24"/>
                <w:szCs w:val="20"/>
              </w:rPr>
              <w:t>序号</w:t>
            </w:r>
          </w:p>
        </w:tc>
        <w:tc>
          <w:tcPr>
            <w:tcW w:w="1929" w:type="dxa"/>
            <w:vAlign w:val="center"/>
          </w:tcPr>
          <w:p w:rsidR="008824F2" w:rsidRPr="00A81134" w:rsidRDefault="008824F2" w:rsidP="00A81134">
            <w:pPr>
              <w:spacing w:line="300" w:lineRule="exact"/>
              <w:jc w:val="center"/>
              <w:rPr>
                <w:rFonts w:ascii="仿宋_GB2312" w:eastAsia="仿宋_GB2312" w:hAnsi="Times New Roman" w:cs="Times New Roman"/>
                <w:b/>
                <w:kern w:val="0"/>
                <w:sz w:val="24"/>
                <w:szCs w:val="20"/>
              </w:rPr>
            </w:pPr>
            <w:r w:rsidRPr="00A81134">
              <w:rPr>
                <w:rFonts w:ascii="仿宋_GB2312" w:eastAsia="仿宋_GB2312" w:hAnsi="Times New Roman" w:cs="Times New Roman" w:hint="eastAsia"/>
                <w:b/>
                <w:kern w:val="0"/>
                <w:sz w:val="24"/>
                <w:szCs w:val="20"/>
              </w:rPr>
              <w:t>评审指标</w:t>
            </w:r>
          </w:p>
        </w:tc>
        <w:tc>
          <w:tcPr>
            <w:tcW w:w="5287" w:type="dxa"/>
            <w:vAlign w:val="center"/>
          </w:tcPr>
          <w:p w:rsidR="008824F2" w:rsidRPr="00A81134" w:rsidRDefault="008824F2" w:rsidP="00A81134">
            <w:pPr>
              <w:spacing w:line="300" w:lineRule="exact"/>
              <w:jc w:val="center"/>
              <w:rPr>
                <w:rFonts w:ascii="仿宋_GB2312" w:eastAsia="仿宋_GB2312" w:hAnsi="Times New Roman" w:cs="Times New Roman"/>
                <w:b/>
                <w:kern w:val="0"/>
                <w:sz w:val="24"/>
                <w:szCs w:val="20"/>
              </w:rPr>
            </w:pPr>
            <w:r w:rsidRPr="00A81134">
              <w:rPr>
                <w:rFonts w:ascii="仿宋_GB2312" w:eastAsia="仿宋_GB2312" w:hAnsi="Times New Roman" w:cs="Times New Roman" w:hint="eastAsia"/>
                <w:b/>
                <w:kern w:val="0"/>
                <w:sz w:val="24"/>
                <w:szCs w:val="20"/>
              </w:rPr>
              <w:t>评审标准</w:t>
            </w:r>
          </w:p>
        </w:tc>
        <w:tc>
          <w:tcPr>
            <w:tcW w:w="782" w:type="dxa"/>
            <w:vAlign w:val="center"/>
          </w:tcPr>
          <w:p w:rsidR="008824F2" w:rsidRPr="00A81134" w:rsidRDefault="008824F2" w:rsidP="00A81134">
            <w:pPr>
              <w:spacing w:line="500" w:lineRule="exact"/>
              <w:jc w:val="center"/>
              <w:rPr>
                <w:rFonts w:ascii="仿宋_GB2312" w:eastAsia="仿宋_GB2312" w:hAnsi="Times New Roman" w:cs="Times New Roman"/>
                <w:b/>
                <w:kern w:val="0"/>
                <w:sz w:val="24"/>
                <w:szCs w:val="20"/>
              </w:rPr>
            </w:pPr>
            <w:r w:rsidRPr="00A81134">
              <w:rPr>
                <w:rFonts w:ascii="仿宋_GB2312" w:eastAsia="仿宋_GB2312" w:hAnsi="Times New Roman" w:cs="Times New Roman" w:hint="eastAsia"/>
                <w:b/>
                <w:kern w:val="0"/>
                <w:sz w:val="24"/>
                <w:szCs w:val="20"/>
              </w:rPr>
              <w:t>分值</w:t>
            </w:r>
          </w:p>
        </w:tc>
      </w:tr>
      <w:tr w:rsidR="00ED3BA0" w:rsidRPr="00A81134" w:rsidTr="008824F2">
        <w:trPr>
          <w:trHeight w:val="397"/>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1</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教学目标的体现</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从知识、能力、情感等维度上体现教学目标</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sidRPr="00A81134">
              <w:rPr>
                <w:rFonts w:ascii="仿宋_GB2312" w:eastAsia="仿宋_GB2312" w:hAnsi="Times New Roman" w:cs="Times New Roman"/>
                <w:kern w:val="0"/>
                <w:sz w:val="24"/>
                <w:szCs w:val="20"/>
              </w:rPr>
              <w:t>10</w:t>
            </w:r>
          </w:p>
        </w:tc>
      </w:tr>
      <w:tr w:rsidR="00ED3BA0" w:rsidRPr="00A81134" w:rsidTr="008824F2">
        <w:trPr>
          <w:trHeight w:val="1339"/>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2</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教学内容的讲授</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概念清楚，定义准确，论证严谨；教学内容充实完整，重点、难点突出；具有科学性、前沿性和拓展性。</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3</w:t>
            </w:r>
            <w:r w:rsidRPr="00A81134">
              <w:rPr>
                <w:rFonts w:ascii="仿宋_GB2312" w:eastAsia="仿宋_GB2312" w:hAnsi="Times New Roman" w:cs="Times New Roman"/>
                <w:kern w:val="0"/>
                <w:sz w:val="24"/>
                <w:szCs w:val="20"/>
              </w:rPr>
              <w:t>0</w:t>
            </w:r>
          </w:p>
        </w:tc>
      </w:tr>
      <w:tr w:rsidR="00ED3BA0" w:rsidRPr="00A81134" w:rsidTr="008824F2">
        <w:trPr>
          <w:trHeight w:val="1405"/>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3</w:t>
            </w:r>
          </w:p>
        </w:tc>
        <w:tc>
          <w:tcPr>
            <w:tcW w:w="1929" w:type="dxa"/>
            <w:vAlign w:val="center"/>
          </w:tcPr>
          <w:p w:rsidR="00ED3BA0"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教学策略、方法、手段的运用</w:t>
            </w:r>
          </w:p>
          <w:p w:rsidR="00ED3BA0" w:rsidRPr="00A81134" w:rsidRDefault="00ED3BA0" w:rsidP="00ED3BA0">
            <w:pPr>
              <w:spacing w:line="300" w:lineRule="exact"/>
              <w:rPr>
                <w:rFonts w:ascii="仿宋_GB2312" w:eastAsia="仿宋_GB2312" w:hAnsi="Times New Roman" w:cs="Times New Roman"/>
                <w:kern w:val="0"/>
                <w:sz w:val="24"/>
                <w:szCs w:val="20"/>
              </w:rPr>
            </w:pP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教学策略、方法、手段与教学目标、学情分析相吻合；教学方法先进，板书和多媒体等运用合理、有效；教学互动水平高。</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20</w:t>
            </w:r>
          </w:p>
        </w:tc>
      </w:tr>
      <w:tr w:rsidR="00ED3BA0" w:rsidRPr="00A81134" w:rsidTr="008824F2">
        <w:trPr>
          <w:trHeight w:val="780"/>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4</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教学测量与评价的运用</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课堂教学效果的测量与评价方法得当，体现形成性评价的要素。</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sidRPr="00A81134">
              <w:rPr>
                <w:rFonts w:ascii="仿宋_GB2312" w:eastAsia="仿宋_GB2312" w:hAnsi="Times New Roman" w:cs="Times New Roman"/>
                <w:kern w:val="0"/>
                <w:sz w:val="24"/>
                <w:szCs w:val="20"/>
              </w:rPr>
              <w:t>8</w:t>
            </w:r>
          </w:p>
        </w:tc>
      </w:tr>
      <w:tr w:rsidR="00ED3BA0" w:rsidRPr="00A81134" w:rsidTr="008824F2">
        <w:trPr>
          <w:trHeight w:val="692"/>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5</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学习资源的质量</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提供的自主学习资源丰富，针对性、适用性强</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sidRPr="00A81134">
              <w:rPr>
                <w:rFonts w:ascii="仿宋_GB2312" w:eastAsia="仿宋_GB2312" w:hAnsi="Times New Roman" w:cs="Times New Roman"/>
                <w:kern w:val="0"/>
                <w:sz w:val="24"/>
                <w:szCs w:val="20"/>
              </w:rPr>
              <w:t>7</w:t>
            </w:r>
          </w:p>
        </w:tc>
      </w:tr>
      <w:tr w:rsidR="00ED3BA0" w:rsidRPr="00A81134" w:rsidTr="008824F2">
        <w:trPr>
          <w:trHeight w:val="1260"/>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6</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教学设计实施的效果</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激发学生学习兴趣、启迪学生积极思考；在学生掌握理论知识和技能的同时，获取方法和能力。</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sidRPr="00A81134">
              <w:rPr>
                <w:rFonts w:ascii="仿宋_GB2312" w:eastAsia="仿宋_GB2312" w:hAnsi="Times New Roman" w:cs="Times New Roman"/>
                <w:kern w:val="0"/>
                <w:sz w:val="24"/>
                <w:szCs w:val="20"/>
              </w:rPr>
              <w:t>15</w:t>
            </w:r>
          </w:p>
        </w:tc>
      </w:tr>
      <w:tr w:rsidR="00ED3BA0" w:rsidRPr="00A81134" w:rsidTr="008824F2">
        <w:trPr>
          <w:trHeight w:val="628"/>
          <w:jc w:val="center"/>
        </w:trPr>
        <w:tc>
          <w:tcPr>
            <w:tcW w:w="723" w:type="dxa"/>
            <w:vAlign w:val="center"/>
          </w:tcPr>
          <w:p w:rsidR="00ED3BA0" w:rsidRPr="00A81134" w:rsidRDefault="00ED3BA0" w:rsidP="008824F2">
            <w:pPr>
              <w:spacing w:line="300" w:lineRule="exact"/>
              <w:jc w:val="center"/>
              <w:rPr>
                <w:rFonts w:ascii="仿宋_GB2312" w:eastAsia="仿宋_GB2312" w:hAnsi="Times New Roman" w:cs="Times New Roman"/>
                <w:kern w:val="0"/>
                <w:sz w:val="24"/>
                <w:szCs w:val="20"/>
              </w:rPr>
            </w:pPr>
            <w:r>
              <w:rPr>
                <w:rFonts w:ascii="仿宋_GB2312" w:eastAsia="仿宋_GB2312" w:hAnsi="Times New Roman" w:cs="Times New Roman" w:hint="eastAsia"/>
                <w:kern w:val="0"/>
                <w:sz w:val="24"/>
                <w:szCs w:val="20"/>
              </w:rPr>
              <w:t>7</w:t>
            </w:r>
          </w:p>
        </w:tc>
        <w:tc>
          <w:tcPr>
            <w:tcW w:w="1929" w:type="dxa"/>
            <w:vAlign w:val="center"/>
          </w:tcPr>
          <w:p w:rsidR="00ED3BA0" w:rsidRPr="00A81134" w:rsidRDefault="00ED3BA0" w:rsidP="00ED3BA0">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综合</w:t>
            </w:r>
            <w:r>
              <w:rPr>
                <w:rFonts w:ascii="仿宋_GB2312" w:eastAsia="仿宋_GB2312" w:hAnsi="Times New Roman" w:cs="Times New Roman" w:hint="eastAsia"/>
                <w:kern w:val="0"/>
                <w:sz w:val="24"/>
                <w:szCs w:val="20"/>
              </w:rPr>
              <w:t>表现</w:t>
            </w:r>
          </w:p>
        </w:tc>
        <w:tc>
          <w:tcPr>
            <w:tcW w:w="5287" w:type="dxa"/>
            <w:vAlign w:val="center"/>
          </w:tcPr>
          <w:p w:rsidR="00ED3BA0" w:rsidRPr="00A81134" w:rsidRDefault="00ED3BA0" w:rsidP="00A81134">
            <w:pPr>
              <w:spacing w:line="300" w:lineRule="exact"/>
              <w:rPr>
                <w:rFonts w:ascii="仿宋_GB2312" w:eastAsia="仿宋_GB2312" w:hAnsi="Times New Roman" w:cs="Times New Roman"/>
                <w:kern w:val="0"/>
                <w:sz w:val="24"/>
                <w:szCs w:val="20"/>
              </w:rPr>
            </w:pPr>
            <w:r w:rsidRPr="00A81134">
              <w:rPr>
                <w:rFonts w:ascii="仿宋_GB2312" w:eastAsia="仿宋_GB2312" w:hAnsi="Times New Roman" w:cs="Times New Roman" w:hint="eastAsia"/>
                <w:kern w:val="0"/>
                <w:sz w:val="24"/>
                <w:szCs w:val="20"/>
              </w:rPr>
              <w:t>教风、教态、育人意识，教学和学术水平</w:t>
            </w:r>
          </w:p>
        </w:tc>
        <w:tc>
          <w:tcPr>
            <w:tcW w:w="782" w:type="dxa"/>
            <w:vAlign w:val="center"/>
          </w:tcPr>
          <w:p w:rsidR="00ED3BA0" w:rsidRPr="00A81134" w:rsidRDefault="00ED3BA0" w:rsidP="00ED3BA0">
            <w:pPr>
              <w:jc w:val="center"/>
              <w:rPr>
                <w:rFonts w:ascii="仿宋_GB2312" w:eastAsia="仿宋_GB2312" w:hAnsi="Times New Roman" w:cs="Times New Roman"/>
                <w:kern w:val="0"/>
                <w:sz w:val="24"/>
                <w:szCs w:val="20"/>
              </w:rPr>
            </w:pPr>
            <w:r w:rsidRPr="00A81134">
              <w:rPr>
                <w:rFonts w:ascii="仿宋_GB2312" w:eastAsia="仿宋_GB2312" w:hAnsi="Times New Roman" w:cs="Times New Roman"/>
                <w:kern w:val="0"/>
                <w:sz w:val="24"/>
                <w:szCs w:val="20"/>
              </w:rPr>
              <w:t>10</w:t>
            </w:r>
          </w:p>
        </w:tc>
      </w:tr>
      <w:tr w:rsidR="00ED3BA0" w:rsidRPr="00A81134" w:rsidTr="008824F2">
        <w:trPr>
          <w:trHeight w:val="708"/>
          <w:jc w:val="center"/>
        </w:trPr>
        <w:tc>
          <w:tcPr>
            <w:tcW w:w="2652" w:type="dxa"/>
            <w:gridSpan w:val="2"/>
            <w:vAlign w:val="center"/>
          </w:tcPr>
          <w:p w:rsidR="00ED3BA0" w:rsidRPr="00A81134" w:rsidRDefault="008824F2" w:rsidP="00A81134">
            <w:pPr>
              <w:jc w:val="center"/>
              <w:rPr>
                <w:rFonts w:ascii="黑体" w:eastAsia="黑体" w:hAnsi="黑体" w:cs="Times New Roman"/>
                <w:sz w:val="24"/>
                <w:szCs w:val="24"/>
              </w:rPr>
            </w:pPr>
            <w:r w:rsidRPr="008824F2">
              <w:rPr>
                <w:rFonts w:ascii="黑体" w:eastAsia="黑体" w:hAnsi="黑体" w:cs="Times New Roman" w:hint="eastAsia"/>
                <w:sz w:val="24"/>
                <w:szCs w:val="24"/>
              </w:rPr>
              <w:t>总分值</w:t>
            </w:r>
          </w:p>
        </w:tc>
        <w:tc>
          <w:tcPr>
            <w:tcW w:w="6069" w:type="dxa"/>
            <w:gridSpan w:val="2"/>
            <w:vAlign w:val="center"/>
          </w:tcPr>
          <w:p w:rsidR="00ED3BA0" w:rsidRPr="00A81134" w:rsidRDefault="008824F2" w:rsidP="008824F2">
            <w:pPr>
              <w:ind w:firstLineChars="900" w:firstLine="2160"/>
              <w:rPr>
                <w:rFonts w:ascii="黑体" w:eastAsia="黑体" w:hAnsi="黑体" w:cs="Times New Roman"/>
                <w:sz w:val="24"/>
                <w:szCs w:val="24"/>
              </w:rPr>
            </w:pPr>
            <w:r w:rsidRPr="008824F2">
              <w:rPr>
                <w:rFonts w:ascii="黑体" w:eastAsia="黑体" w:hAnsi="黑体" w:cs="Times New Roman" w:hint="eastAsia"/>
                <w:sz w:val="24"/>
                <w:szCs w:val="24"/>
              </w:rPr>
              <w:t>100</w:t>
            </w:r>
          </w:p>
        </w:tc>
      </w:tr>
    </w:tbl>
    <w:p w:rsidR="00D43703" w:rsidRPr="00A81134" w:rsidRDefault="00D43703" w:rsidP="006A28AF">
      <w:pPr>
        <w:jc w:val="center"/>
        <w:rPr>
          <w:sz w:val="28"/>
          <w:szCs w:val="28"/>
        </w:rPr>
      </w:pPr>
    </w:p>
    <w:p w:rsidR="00D43703" w:rsidRDefault="00D43703" w:rsidP="006A28AF">
      <w:pPr>
        <w:jc w:val="center"/>
        <w:rPr>
          <w:sz w:val="28"/>
          <w:szCs w:val="28"/>
        </w:rPr>
      </w:pPr>
    </w:p>
    <w:p w:rsidR="00090516" w:rsidRDefault="00090516" w:rsidP="006A28AF">
      <w:pPr>
        <w:jc w:val="center"/>
        <w:rPr>
          <w:sz w:val="28"/>
          <w:szCs w:val="28"/>
        </w:rPr>
      </w:pPr>
    </w:p>
    <w:p w:rsidR="00B504BC" w:rsidRDefault="00B504BC" w:rsidP="006A28AF">
      <w:pPr>
        <w:jc w:val="center"/>
        <w:rPr>
          <w:sz w:val="28"/>
          <w:szCs w:val="28"/>
        </w:rPr>
      </w:pPr>
    </w:p>
    <w:p w:rsidR="00B504BC" w:rsidRDefault="00B504BC" w:rsidP="006A28AF">
      <w:pPr>
        <w:jc w:val="center"/>
        <w:rPr>
          <w:sz w:val="28"/>
          <w:szCs w:val="28"/>
        </w:rPr>
      </w:pPr>
    </w:p>
    <w:p w:rsidR="008824F2" w:rsidRDefault="008824F2" w:rsidP="006A28AF">
      <w:pPr>
        <w:jc w:val="center"/>
        <w:rPr>
          <w:sz w:val="28"/>
          <w:szCs w:val="28"/>
        </w:rPr>
      </w:pPr>
    </w:p>
    <w:p w:rsidR="00B504BC" w:rsidRDefault="00B504BC" w:rsidP="00ED3BA0">
      <w:pPr>
        <w:rPr>
          <w:sz w:val="28"/>
          <w:szCs w:val="28"/>
        </w:rPr>
      </w:pPr>
    </w:p>
    <w:p w:rsidR="00D43703" w:rsidRDefault="00227AAC" w:rsidP="00722259">
      <w:pPr>
        <w:rPr>
          <w:sz w:val="28"/>
          <w:szCs w:val="28"/>
        </w:rPr>
      </w:pPr>
      <w:r>
        <w:rPr>
          <w:rFonts w:hint="eastAsia"/>
          <w:sz w:val="28"/>
          <w:szCs w:val="28"/>
        </w:rPr>
        <w:lastRenderedPageBreak/>
        <w:t>附件</w:t>
      </w:r>
      <w:r w:rsidR="00090516">
        <w:rPr>
          <w:rFonts w:hint="eastAsia"/>
          <w:sz w:val="28"/>
          <w:szCs w:val="28"/>
        </w:rPr>
        <w:t>3</w:t>
      </w:r>
      <w:r w:rsidR="00090516">
        <w:rPr>
          <w:rFonts w:hint="eastAsia"/>
          <w:sz w:val="28"/>
          <w:szCs w:val="28"/>
        </w:rPr>
        <w:t>：</w:t>
      </w:r>
    </w:p>
    <w:p w:rsidR="006A28AF" w:rsidRPr="00227AAC" w:rsidRDefault="00716D02" w:rsidP="006A28AF">
      <w:pPr>
        <w:jc w:val="center"/>
        <w:rPr>
          <w:rFonts w:ascii="仿宋" w:eastAsia="仿宋" w:hAnsi="仿宋"/>
          <w:b/>
          <w:sz w:val="28"/>
          <w:szCs w:val="28"/>
        </w:rPr>
      </w:pPr>
      <w:r w:rsidRPr="00227AAC">
        <w:rPr>
          <w:rFonts w:ascii="仿宋" w:eastAsia="仿宋" w:hAnsi="仿宋" w:hint="eastAsia"/>
          <w:b/>
          <w:sz w:val="28"/>
          <w:szCs w:val="28"/>
        </w:rPr>
        <w:t>2016年教师</w:t>
      </w:r>
      <w:r w:rsidRPr="00227AAC">
        <w:rPr>
          <w:rFonts w:ascii="仿宋" w:eastAsia="仿宋" w:hAnsi="仿宋"/>
          <w:b/>
          <w:sz w:val="28"/>
          <w:szCs w:val="28"/>
        </w:rPr>
        <w:t>讲课比赛</w:t>
      </w:r>
      <w:r w:rsidR="00845806">
        <w:rPr>
          <w:rFonts w:ascii="仿宋" w:eastAsia="仿宋" w:hAnsi="仿宋" w:hint="eastAsia"/>
          <w:b/>
          <w:sz w:val="28"/>
          <w:szCs w:val="28"/>
        </w:rPr>
        <w:t>教学设计方案</w:t>
      </w:r>
      <w:r w:rsidR="006A28AF" w:rsidRPr="00227AAC">
        <w:rPr>
          <w:rFonts w:ascii="仿宋" w:eastAsia="仿宋" w:hAnsi="仿宋" w:hint="eastAsia"/>
          <w:b/>
          <w:sz w:val="28"/>
          <w:szCs w:val="28"/>
        </w:rPr>
        <w:t>评分标准</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580"/>
        <w:gridCol w:w="5929"/>
        <w:gridCol w:w="1158"/>
      </w:tblGrid>
      <w:tr w:rsidR="008824F2" w:rsidRPr="00D72D79" w:rsidTr="008824F2">
        <w:trPr>
          <w:trHeight w:val="682"/>
          <w:jc w:val="center"/>
        </w:trPr>
        <w:tc>
          <w:tcPr>
            <w:tcW w:w="852" w:type="dxa"/>
            <w:vAlign w:val="center"/>
          </w:tcPr>
          <w:p w:rsidR="008824F2" w:rsidRPr="00D72D79" w:rsidRDefault="008824F2" w:rsidP="008824F2">
            <w:pPr>
              <w:spacing w:line="500" w:lineRule="exact"/>
              <w:jc w:val="center"/>
              <w:rPr>
                <w:rFonts w:ascii="仿宋_GB2312" w:eastAsia="仿宋_GB2312" w:hAnsi="Times New Roman"/>
                <w:b/>
                <w:kern w:val="0"/>
                <w:sz w:val="24"/>
                <w:szCs w:val="20"/>
              </w:rPr>
            </w:pPr>
            <w:r>
              <w:rPr>
                <w:rFonts w:ascii="仿宋_GB2312" w:eastAsia="仿宋_GB2312" w:hAnsi="Times New Roman" w:hint="eastAsia"/>
                <w:b/>
                <w:kern w:val="0"/>
                <w:sz w:val="24"/>
                <w:szCs w:val="20"/>
              </w:rPr>
              <w:t>序号</w:t>
            </w:r>
          </w:p>
        </w:tc>
        <w:tc>
          <w:tcPr>
            <w:tcW w:w="1580" w:type="dxa"/>
            <w:vAlign w:val="center"/>
          </w:tcPr>
          <w:p w:rsidR="008824F2" w:rsidRPr="00D72D79" w:rsidRDefault="008824F2" w:rsidP="00260F04">
            <w:pPr>
              <w:spacing w:line="500" w:lineRule="exact"/>
              <w:jc w:val="center"/>
              <w:rPr>
                <w:rFonts w:ascii="仿宋_GB2312" w:eastAsia="仿宋_GB2312" w:hAnsi="Times New Roman"/>
                <w:b/>
                <w:kern w:val="0"/>
                <w:sz w:val="24"/>
                <w:szCs w:val="20"/>
              </w:rPr>
            </w:pPr>
            <w:r w:rsidRPr="00D72D79">
              <w:rPr>
                <w:rFonts w:ascii="仿宋_GB2312" w:eastAsia="仿宋_GB2312" w:hAnsi="Times New Roman" w:hint="eastAsia"/>
                <w:b/>
                <w:kern w:val="0"/>
                <w:sz w:val="24"/>
                <w:szCs w:val="20"/>
              </w:rPr>
              <w:t>评审指标</w:t>
            </w:r>
          </w:p>
        </w:tc>
        <w:tc>
          <w:tcPr>
            <w:tcW w:w="5929" w:type="dxa"/>
            <w:vAlign w:val="center"/>
          </w:tcPr>
          <w:p w:rsidR="008824F2" w:rsidRPr="00D72D79" w:rsidRDefault="008824F2" w:rsidP="00260F04">
            <w:pPr>
              <w:spacing w:line="500" w:lineRule="exact"/>
              <w:jc w:val="center"/>
              <w:rPr>
                <w:rFonts w:ascii="仿宋_GB2312" w:eastAsia="仿宋_GB2312" w:hAnsi="Times New Roman"/>
                <w:b/>
                <w:kern w:val="0"/>
                <w:sz w:val="24"/>
                <w:szCs w:val="20"/>
              </w:rPr>
            </w:pPr>
            <w:r w:rsidRPr="00D72D79">
              <w:rPr>
                <w:rFonts w:ascii="仿宋_GB2312" w:eastAsia="仿宋_GB2312" w:hAnsi="Times New Roman" w:hint="eastAsia"/>
                <w:b/>
                <w:kern w:val="0"/>
                <w:sz w:val="24"/>
                <w:szCs w:val="20"/>
              </w:rPr>
              <w:t>评审标准</w:t>
            </w:r>
          </w:p>
        </w:tc>
        <w:tc>
          <w:tcPr>
            <w:tcW w:w="1158" w:type="dxa"/>
            <w:vAlign w:val="center"/>
          </w:tcPr>
          <w:p w:rsidR="008824F2" w:rsidRPr="00D72D79" w:rsidRDefault="008824F2" w:rsidP="00260F04">
            <w:pPr>
              <w:spacing w:line="500" w:lineRule="exact"/>
              <w:jc w:val="center"/>
              <w:rPr>
                <w:rFonts w:ascii="仿宋_GB2312" w:eastAsia="仿宋_GB2312" w:hAnsi="Times New Roman"/>
                <w:b/>
                <w:kern w:val="0"/>
                <w:sz w:val="24"/>
                <w:szCs w:val="20"/>
              </w:rPr>
            </w:pPr>
            <w:r w:rsidRPr="00D72D79">
              <w:rPr>
                <w:rFonts w:ascii="仿宋_GB2312" w:eastAsia="仿宋_GB2312" w:hAnsi="Times New Roman" w:hint="eastAsia"/>
                <w:b/>
                <w:kern w:val="0"/>
                <w:sz w:val="24"/>
                <w:szCs w:val="20"/>
              </w:rPr>
              <w:t>分值</w:t>
            </w:r>
          </w:p>
          <w:p w:rsidR="008824F2" w:rsidRPr="00D72D79" w:rsidRDefault="008824F2" w:rsidP="00260F04">
            <w:pPr>
              <w:spacing w:line="400" w:lineRule="exact"/>
              <w:jc w:val="center"/>
              <w:rPr>
                <w:rFonts w:ascii="仿宋_GB2312" w:eastAsia="仿宋_GB2312" w:hAnsi="Times New Roman"/>
                <w:b/>
                <w:kern w:val="0"/>
                <w:sz w:val="24"/>
                <w:szCs w:val="20"/>
              </w:rPr>
            </w:pPr>
          </w:p>
        </w:tc>
      </w:tr>
      <w:tr w:rsidR="008824F2" w:rsidRPr="00187FA1" w:rsidTr="008824F2">
        <w:trPr>
          <w:trHeight w:val="764"/>
          <w:jc w:val="center"/>
        </w:trPr>
        <w:tc>
          <w:tcPr>
            <w:tcW w:w="852" w:type="dxa"/>
            <w:vAlign w:val="center"/>
          </w:tcPr>
          <w:p w:rsidR="008824F2" w:rsidRPr="008824F2" w:rsidRDefault="008824F2" w:rsidP="008824F2">
            <w:pPr>
              <w:spacing w:line="300" w:lineRule="exact"/>
              <w:jc w:val="center"/>
              <w:rPr>
                <w:rFonts w:ascii="仿宋_GB2312" w:eastAsia="仿宋_GB2312" w:hAnsi="Times New Roman"/>
                <w:kern w:val="0"/>
                <w:sz w:val="24"/>
                <w:szCs w:val="20"/>
              </w:rPr>
            </w:pPr>
            <w:r w:rsidRPr="008824F2">
              <w:rPr>
                <w:rFonts w:ascii="仿宋_GB2312" w:eastAsia="仿宋_GB2312" w:hAnsi="Times New Roman" w:hint="eastAsia"/>
                <w:kern w:val="0"/>
                <w:sz w:val="24"/>
                <w:szCs w:val="20"/>
              </w:rPr>
              <w:t>1</w:t>
            </w:r>
          </w:p>
        </w:tc>
        <w:tc>
          <w:tcPr>
            <w:tcW w:w="1580" w:type="dxa"/>
            <w:vAlign w:val="center"/>
          </w:tcPr>
          <w:p w:rsidR="008824F2" w:rsidRDefault="008824F2" w:rsidP="008824F2">
            <w:pPr>
              <w:spacing w:line="300" w:lineRule="exact"/>
              <w:jc w:val="left"/>
              <w:rPr>
                <w:rFonts w:ascii="仿宋_GB2312" w:eastAsia="仿宋_GB2312" w:hAnsi="Times New Roman"/>
                <w:b/>
                <w:kern w:val="0"/>
                <w:sz w:val="24"/>
                <w:szCs w:val="20"/>
              </w:rPr>
            </w:pPr>
            <w:r>
              <w:rPr>
                <w:rFonts w:ascii="仿宋_GB2312" w:eastAsia="仿宋_GB2312" w:hAnsi="Times New Roman" w:hint="eastAsia"/>
                <w:kern w:val="0"/>
                <w:sz w:val="24"/>
                <w:szCs w:val="20"/>
              </w:rPr>
              <w:t>教学目标</w:t>
            </w:r>
          </w:p>
        </w:tc>
        <w:tc>
          <w:tcPr>
            <w:tcW w:w="5929" w:type="dxa"/>
            <w:vAlign w:val="center"/>
          </w:tcPr>
          <w:p w:rsidR="008824F2" w:rsidRDefault="008824F2" w:rsidP="00260F04">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根据教学大纲，能够从知识、技能、学习态度与价值观三方面设定教学目标，教学目标明确，教学目标与课程目标相一致。</w:t>
            </w:r>
          </w:p>
        </w:tc>
        <w:tc>
          <w:tcPr>
            <w:tcW w:w="1158" w:type="dxa"/>
            <w:vAlign w:val="center"/>
          </w:tcPr>
          <w:p w:rsidR="008824F2" w:rsidRPr="00187FA1" w:rsidRDefault="008824F2" w:rsidP="00260F04">
            <w:pPr>
              <w:spacing w:line="400" w:lineRule="exact"/>
              <w:jc w:val="center"/>
              <w:rPr>
                <w:rFonts w:ascii="仿宋_GB2312" w:eastAsia="仿宋_GB2312" w:hAnsi="Times New Roman"/>
                <w:kern w:val="0"/>
                <w:sz w:val="24"/>
                <w:szCs w:val="20"/>
              </w:rPr>
            </w:pPr>
            <w:r w:rsidRPr="00187FA1">
              <w:rPr>
                <w:rFonts w:ascii="仿宋_GB2312" w:eastAsia="仿宋_GB2312" w:hAnsi="Times New Roman"/>
                <w:kern w:val="0"/>
                <w:sz w:val="24"/>
                <w:szCs w:val="20"/>
              </w:rPr>
              <w:t>8</w:t>
            </w:r>
          </w:p>
        </w:tc>
      </w:tr>
      <w:tr w:rsidR="008824F2" w:rsidRPr="00D72D79" w:rsidTr="008824F2">
        <w:trPr>
          <w:trHeight w:val="848"/>
          <w:jc w:val="center"/>
        </w:trPr>
        <w:tc>
          <w:tcPr>
            <w:tcW w:w="852" w:type="dxa"/>
            <w:vAlign w:val="center"/>
          </w:tcPr>
          <w:p w:rsidR="008824F2" w:rsidRDefault="008824F2" w:rsidP="008824F2">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2</w:t>
            </w:r>
          </w:p>
        </w:tc>
        <w:tc>
          <w:tcPr>
            <w:tcW w:w="1580" w:type="dxa"/>
            <w:vAlign w:val="center"/>
          </w:tcPr>
          <w:p w:rsidR="008824F2" w:rsidRDefault="008824F2" w:rsidP="008824F2">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教学内容</w:t>
            </w:r>
          </w:p>
        </w:tc>
        <w:tc>
          <w:tcPr>
            <w:tcW w:w="5929" w:type="dxa"/>
            <w:vAlign w:val="center"/>
          </w:tcPr>
          <w:p w:rsidR="008824F2" w:rsidRDefault="008824F2" w:rsidP="00260F04">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教学重点难点分析准确恰当，符合学生认知规律。信息量充足，能够准确反映教学内容，具有科学性、前沿性和拓展性。</w:t>
            </w:r>
          </w:p>
        </w:tc>
        <w:tc>
          <w:tcPr>
            <w:tcW w:w="1158" w:type="dxa"/>
            <w:vAlign w:val="center"/>
          </w:tcPr>
          <w:p w:rsidR="008824F2" w:rsidRPr="00D72D79" w:rsidRDefault="008824F2" w:rsidP="00260F04">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15</w:t>
            </w:r>
          </w:p>
        </w:tc>
      </w:tr>
      <w:tr w:rsidR="008824F2" w:rsidRPr="00D72D79" w:rsidTr="008824F2">
        <w:trPr>
          <w:trHeight w:val="1216"/>
          <w:jc w:val="center"/>
        </w:trPr>
        <w:tc>
          <w:tcPr>
            <w:tcW w:w="852" w:type="dxa"/>
            <w:vAlign w:val="center"/>
          </w:tcPr>
          <w:p w:rsidR="008824F2" w:rsidRDefault="008824F2" w:rsidP="008824F2">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3</w:t>
            </w:r>
          </w:p>
        </w:tc>
        <w:tc>
          <w:tcPr>
            <w:tcW w:w="1580" w:type="dxa"/>
            <w:vAlign w:val="center"/>
          </w:tcPr>
          <w:p w:rsidR="008824F2" w:rsidRDefault="008824F2" w:rsidP="008824F2">
            <w:pPr>
              <w:spacing w:line="300" w:lineRule="exact"/>
              <w:ind w:left="42"/>
              <w:jc w:val="left"/>
              <w:rPr>
                <w:rFonts w:ascii="仿宋_GB2312" w:eastAsia="仿宋_GB2312" w:hAnsi="Times New Roman"/>
                <w:kern w:val="0"/>
                <w:sz w:val="24"/>
                <w:szCs w:val="20"/>
              </w:rPr>
            </w:pPr>
            <w:r>
              <w:rPr>
                <w:rFonts w:ascii="仿宋_GB2312" w:eastAsia="仿宋_GB2312" w:hAnsi="Times New Roman" w:hint="eastAsia"/>
                <w:kern w:val="0"/>
                <w:sz w:val="24"/>
                <w:szCs w:val="20"/>
              </w:rPr>
              <w:t>学情分析及教学预测</w:t>
            </w:r>
          </w:p>
        </w:tc>
        <w:tc>
          <w:tcPr>
            <w:tcW w:w="5929" w:type="dxa"/>
            <w:vAlign w:val="center"/>
          </w:tcPr>
          <w:p w:rsidR="008824F2" w:rsidRDefault="008824F2" w:rsidP="00260F04">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能够根据学生的智力因素和非智力因素进行学情分析，能够列出学生的认知特征、起点水平和情感态度准备情况、信息技术技能等，对可能出现的情况进行教学预测并有解决预案。</w:t>
            </w:r>
          </w:p>
        </w:tc>
        <w:tc>
          <w:tcPr>
            <w:tcW w:w="1158" w:type="dxa"/>
            <w:vAlign w:val="center"/>
          </w:tcPr>
          <w:p w:rsidR="008824F2" w:rsidRPr="00D72D79" w:rsidRDefault="008824F2" w:rsidP="00260F04">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5</w:t>
            </w:r>
          </w:p>
        </w:tc>
      </w:tr>
      <w:tr w:rsidR="008824F2" w:rsidRPr="00D72D79" w:rsidTr="008824F2">
        <w:trPr>
          <w:trHeight w:val="2032"/>
          <w:jc w:val="center"/>
        </w:trPr>
        <w:tc>
          <w:tcPr>
            <w:tcW w:w="852" w:type="dxa"/>
            <w:vAlign w:val="center"/>
          </w:tcPr>
          <w:p w:rsidR="008824F2" w:rsidRDefault="008824F2" w:rsidP="008824F2">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4</w:t>
            </w:r>
          </w:p>
        </w:tc>
        <w:tc>
          <w:tcPr>
            <w:tcW w:w="1580" w:type="dxa"/>
            <w:vAlign w:val="center"/>
          </w:tcPr>
          <w:p w:rsidR="008824F2" w:rsidRDefault="008824F2" w:rsidP="008824F2">
            <w:pPr>
              <w:spacing w:line="300" w:lineRule="exact"/>
              <w:ind w:left="42"/>
              <w:jc w:val="left"/>
              <w:rPr>
                <w:rFonts w:ascii="仿宋_GB2312" w:eastAsia="仿宋_GB2312" w:hAnsi="Times New Roman"/>
                <w:kern w:val="0"/>
                <w:sz w:val="24"/>
                <w:szCs w:val="20"/>
              </w:rPr>
            </w:pPr>
            <w:r>
              <w:rPr>
                <w:rFonts w:ascii="仿宋_GB2312" w:eastAsia="仿宋_GB2312" w:hAnsi="Times New Roman" w:hint="eastAsia"/>
                <w:kern w:val="0"/>
                <w:sz w:val="24"/>
                <w:szCs w:val="20"/>
              </w:rPr>
              <w:t>教学策略与方法选择</w:t>
            </w:r>
          </w:p>
        </w:tc>
        <w:tc>
          <w:tcPr>
            <w:tcW w:w="5929" w:type="dxa"/>
            <w:vAlign w:val="center"/>
          </w:tcPr>
          <w:p w:rsidR="008824F2" w:rsidRDefault="008824F2" w:rsidP="00260F04">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教学策略能够发挥教师主导作用和学生主体地位，有利于实现教学目标；根据中药学学科特点、教学内容和学生特征选择合适的教学策略；遵照学生的认知规律恰当选择教学方法</w:t>
            </w:r>
            <w:r>
              <w:rPr>
                <w:rFonts w:ascii="仿宋_GB2312" w:eastAsia="仿宋_GB2312" w:hAnsi="Times New Roman"/>
                <w:kern w:val="0"/>
                <w:sz w:val="24"/>
                <w:szCs w:val="20"/>
              </w:rPr>
              <w:t>,</w:t>
            </w:r>
            <w:r>
              <w:rPr>
                <w:rFonts w:ascii="仿宋_GB2312" w:eastAsia="仿宋_GB2312" w:hAnsi="Times New Roman" w:hint="eastAsia"/>
                <w:kern w:val="0"/>
                <w:sz w:val="24"/>
                <w:szCs w:val="20"/>
              </w:rPr>
              <w:t>注重多种教学方法的优化组合；各知识点的教学过程结构类型与所选择的教学方法配套，教学过程结构自然流畅</w:t>
            </w:r>
            <w:r>
              <w:rPr>
                <w:rFonts w:ascii="仿宋_GB2312" w:eastAsia="仿宋_GB2312" w:hAnsi="Times New Roman"/>
                <w:kern w:val="0"/>
                <w:sz w:val="24"/>
                <w:szCs w:val="20"/>
              </w:rPr>
              <w:t>,</w:t>
            </w:r>
            <w:r>
              <w:rPr>
                <w:rFonts w:ascii="仿宋_GB2312" w:eastAsia="仿宋_GB2312" w:hAnsi="Times New Roman" w:hint="eastAsia"/>
                <w:kern w:val="0"/>
                <w:sz w:val="24"/>
                <w:szCs w:val="20"/>
              </w:rPr>
              <w:t>组织合理。</w:t>
            </w:r>
          </w:p>
        </w:tc>
        <w:tc>
          <w:tcPr>
            <w:tcW w:w="1158" w:type="dxa"/>
            <w:vAlign w:val="center"/>
          </w:tcPr>
          <w:p w:rsidR="008824F2" w:rsidRPr="00D72D79" w:rsidRDefault="008824F2" w:rsidP="00260F04">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10</w:t>
            </w:r>
          </w:p>
        </w:tc>
      </w:tr>
      <w:tr w:rsidR="008824F2" w:rsidRPr="00D72D79" w:rsidTr="008824F2">
        <w:trPr>
          <w:trHeight w:val="583"/>
          <w:jc w:val="center"/>
        </w:trPr>
        <w:tc>
          <w:tcPr>
            <w:tcW w:w="852" w:type="dxa"/>
            <w:vAlign w:val="center"/>
          </w:tcPr>
          <w:p w:rsidR="008824F2" w:rsidRDefault="008824F2" w:rsidP="008824F2">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5</w:t>
            </w:r>
          </w:p>
        </w:tc>
        <w:tc>
          <w:tcPr>
            <w:tcW w:w="1580" w:type="dxa"/>
            <w:vAlign w:val="center"/>
          </w:tcPr>
          <w:p w:rsidR="008824F2" w:rsidRDefault="008824F2" w:rsidP="008824F2">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学习资源</w:t>
            </w:r>
          </w:p>
        </w:tc>
        <w:tc>
          <w:tcPr>
            <w:tcW w:w="5929" w:type="dxa"/>
            <w:vAlign w:val="center"/>
          </w:tcPr>
          <w:p w:rsidR="008824F2" w:rsidRDefault="008824F2" w:rsidP="00260F04">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学习资源推介面广、针对性强，材料丰富多样，并做出介绍和说明。</w:t>
            </w:r>
          </w:p>
        </w:tc>
        <w:tc>
          <w:tcPr>
            <w:tcW w:w="1158" w:type="dxa"/>
            <w:vAlign w:val="center"/>
          </w:tcPr>
          <w:p w:rsidR="008824F2" w:rsidRPr="00D72D79" w:rsidRDefault="008824F2" w:rsidP="00260F04">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5</w:t>
            </w:r>
          </w:p>
        </w:tc>
      </w:tr>
      <w:tr w:rsidR="008824F2" w:rsidRPr="00D72D79" w:rsidTr="008824F2">
        <w:trPr>
          <w:trHeight w:val="732"/>
          <w:jc w:val="center"/>
        </w:trPr>
        <w:tc>
          <w:tcPr>
            <w:tcW w:w="852" w:type="dxa"/>
            <w:vAlign w:val="center"/>
          </w:tcPr>
          <w:p w:rsidR="008824F2" w:rsidRDefault="008824F2" w:rsidP="008824F2">
            <w:pPr>
              <w:spacing w:line="300" w:lineRule="exact"/>
              <w:jc w:val="center"/>
              <w:rPr>
                <w:rFonts w:ascii="仿宋_GB2312" w:eastAsia="仿宋_GB2312" w:hAnsi="Times New Roman"/>
                <w:kern w:val="0"/>
                <w:sz w:val="24"/>
                <w:szCs w:val="20"/>
              </w:rPr>
            </w:pPr>
            <w:r>
              <w:rPr>
                <w:rFonts w:ascii="仿宋_GB2312" w:eastAsia="仿宋_GB2312" w:hAnsi="Times New Roman" w:hint="eastAsia"/>
                <w:w w:val="90"/>
                <w:kern w:val="0"/>
                <w:sz w:val="24"/>
                <w:szCs w:val="20"/>
              </w:rPr>
              <w:t>6</w:t>
            </w:r>
          </w:p>
        </w:tc>
        <w:tc>
          <w:tcPr>
            <w:tcW w:w="1580" w:type="dxa"/>
            <w:vAlign w:val="center"/>
          </w:tcPr>
          <w:p w:rsidR="008824F2" w:rsidRDefault="008824F2" w:rsidP="001F6289">
            <w:pPr>
              <w:spacing w:line="300" w:lineRule="exact"/>
              <w:jc w:val="left"/>
              <w:rPr>
                <w:rFonts w:ascii="仿宋_GB2312" w:eastAsia="仿宋_GB2312" w:hAnsi="Times New Roman"/>
                <w:kern w:val="0"/>
                <w:sz w:val="24"/>
                <w:szCs w:val="20"/>
              </w:rPr>
            </w:pPr>
            <w:r w:rsidRPr="001F6289">
              <w:rPr>
                <w:rFonts w:ascii="仿宋_GB2312" w:eastAsia="仿宋_GB2312" w:hAnsi="Times New Roman" w:hint="eastAsia"/>
                <w:kern w:val="0"/>
                <w:sz w:val="24"/>
                <w:szCs w:val="20"/>
              </w:rPr>
              <w:t>课堂教学与媒体教学的结合</w:t>
            </w:r>
          </w:p>
        </w:tc>
        <w:tc>
          <w:tcPr>
            <w:tcW w:w="5929" w:type="dxa"/>
            <w:vAlign w:val="center"/>
          </w:tcPr>
          <w:p w:rsidR="008824F2" w:rsidRDefault="008824F2" w:rsidP="00260F04">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讲授、板书、媒体技术等的运用设计合理。</w:t>
            </w:r>
          </w:p>
        </w:tc>
        <w:tc>
          <w:tcPr>
            <w:tcW w:w="1158" w:type="dxa"/>
            <w:vAlign w:val="center"/>
          </w:tcPr>
          <w:p w:rsidR="008824F2" w:rsidRPr="00D72D79" w:rsidRDefault="008824F2" w:rsidP="00260F04">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10</w:t>
            </w:r>
          </w:p>
        </w:tc>
      </w:tr>
      <w:tr w:rsidR="008824F2" w:rsidRPr="00D72D79" w:rsidTr="008824F2">
        <w:trPr>
          <w:trHeight w:val="454"/>
          <w:jc w:val="center"/>
        </w:trPr>
        <w:tc>
          <w:tcPr>
            <w:tcW w:w="852" w:type="dxa"/>
            <w:vAlign w:val="center"/>
          </w:tcPr>
          <w:p w:rsidR="008824F2" w:rsidRDefault="008824F2" w:rsidP="008824F2">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7</w:t>
            </w:r>
          </w:p>
        </w:tc>
        <w:tc>
          <w:tcPr>
            <w:tcW w:w="1580" w:type="dxa"/>
            <w:vAlign w:val="center"/>
          </w:tcPr>
          <w:p w:rsidR="008824F2" w:rsidRDefault="008824F2" w:rsidP="008824F2">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教学互动环节设计</w:t>
            </w:r>
          </w:p>
        </w:tc>
        <w:tc>
          <w:tcPr>
            <w:tcW w:w="5929" w:type="dxa"/>
            <w:vAlign w:val="center"/>
          </w:tcPr>
          <w:p w:rsidR="008824F2" w:rsidRDefault="008824F2" w:rsidP="00260F04">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能够体现师生互动和生生互动，包括课上和课下互动。</w:t>
            </w:r>
          </w:p>
        </w:tc>
        <w:tc>
          <w:tcPr>
            <w:tcW w:w="1158" w:type="dxa"/>
            <w:vAlign w:val="center"/>
          </w:tcPr>
          <w:p w:rsidR="008824F2" w:rsidRPr="00D72D79" w:rsidRDefault="008824F2" w:rsidP="00260F04">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10</w:t>
            </w:r>
          </w:p>
        </w:tc>
      </w:tr>
      <w:tr w:rsidR="008824F2" w:rsidRPr="00D72D79" w:rsidTr="008824F2">
        <w:trPr>
          <w:trHeight w:val="609"/>
          <w:jc w:val="center"/>
        </w:trPr>
        <w:tc>
          <w:tcPr>
            <w:tcW w:w="852" w:type="dxa"/>
            <w:vAlign w:val="center"/>
          </w:tcPr>
          <w:p w:rsidR="008824F2" w:rsidRDefault="00854318" w:rsidP="008824F2">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8</w:t>
            </w:r>
          </w:p>
        </w:tc>
        <w:tc>
          <w:tcPr>
            <w:tcW w:w="1580" w:type="dxa"/>
            <w:vAlign w:val="center"/>
          </w:tcPr>
          <w:p w:rsidR="008824F2" w:rsidRDefault="008824F2" w:rsidP="008824F2">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课外自主学习设计</w:t>
            </w:r>
          </w:p>
        </w:tc>
        <w:tc>
          <w:tcPr>
            <w:tcW w:w="5929" w:type="dxa"/>
            <w:vAlign w:val="center"/>
          </w:tcPr>
          <w:p w:rsidR="008824F2" w:rsidRDefault="008824F2" w:rsidP="00260F04">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能够为学生搭建课外学习平台，引导学生进行自主学习和自主评价。</w:t>
            </w:r>
          </w:p>
        </w:tc>
        <w:tc>
          <w:tcPr>
            <w:tcW w:w="1158" w:type="dxa"/>
            <w:vAlign w:val="center"/>
          </w:tcPr>
          <w:p w:rsidR="008824F2" w:rsidRPr="00D72D79" w:rsidRDefault="008824F2" w:rsidP="00260F04">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10</w:t>
            </w:r>
          </w:p>
        </w:tc>
      </w:tr>
      <w:tr w:rsidR="008824F2" w:rsidRPr="00D72D79" w:rsidTr="008824F2">
        <w:trPr>
          <w:trHeight w:val="617"/>
          <w:jc w:val="center"/>
        </w:trPr>
        <w:tc>
          <w:tcPr>
            <w:tcW w:w="852" w:type="dxa"/>
            <w:vAlign w:val="center"/>
          </w:tcPr>
          <w:p w:rsidR="008824F2" w:rsidRDefault="00854318" w:rsidP="008824F2">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9</w:t>
            </w:r>
          </w:p>
        </w:tc>
        <w:tc>
          <w:tcPr>
            <w:tcW w:w="1580" w:type="dxa"/>
            <w:vAlign w:val="center"/>
          </w:tcPr>
          <w:p w:rsidR="008824F2" w:rsidRDefault="008824F2" w:rsidP="008824F2">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教学测量与评价</w:t>
            </w:r>
          </w:p>
        </w:tc>
        <w:tc>
          <w:tcPr>
            <w:tcW w:w="5929" w:type="dxa"/>
            <w:vAlign w:val="center"/>
          </w:tcPr>
          <w:p w:rsidR="008824F2" w:rsidRDefault="008824F2" w:rsidP="00260F04">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教学效果的测量与评价方法得当，体现形成性评价的要素。</w:t>
            </w:r>
          </w:p>
        </w:tc>
        <w:tc>
          <w:tcPr>
            <w:tcW w:w="1158" w:type="dxa"/>
            <w:vAlign w:val="center"/>
          </w:tcPr>
          <w:p w:rsidR="008824F2" w:rsidRPr="00D72D79" w:rsidRDefault="008824F2" w:rsidP="00260F04">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12</w:t>
            </w:r>
          </w:p>
        </w:tc>
      </w:tr>
      <w:tr w:rsidR="008824F2" w:rsidRPr="00D72D79" w:rsidTr="008824F2">
        <w:trPr>
          <w:trHeight w:val="697"/>
          <w:jc w:val="center"/>
        </w:trPr>
        <w:tc>
          <w:tcPr>
            <w:tcW w:w="852" w:type="dxa"/>
            <w:vAlign w:val="center"/>
          </w:tcPr>
          <w:p w:rsidR="008824F2" w:rsidRDefault="00854318" w:rsidP="008824F2">
            <w:pPr>
              <w:spacing w:line="300" w:lineRule="exact"/>
              <w:jc w:val="center"/>
              <w:rPr>
                <w:rFonts w:ascii="仿宋_GB2312" w:eastAsia="仿宋_GB2312" w:hAnsi="Times New Roman"/>
                <w:kern w:val="0"/>
                <w:sz w:val="24"/>
                <w:szCs w:val="20"/>
              </w:rPr>
            </w:pPr>
            <w:r>
              <w:rPr>
                <w:rFonts w:ascii="仿宋_GB2312" w:eastAsia="仿宋_GB2312" w:hAnsi="Times New Roman" w:hint="eastAsia"/>
                <w:kern w:val="0"/>
                <w:sz w:val="24"/>
                <w:szCs w:val="20"/>
              </w:rPr>
              <w:t>10</w:t>
            </w:r>
          </w:p>
        </w:tc>
        <w:tc>
          <w:tcPr>
            <w:tcW w:w="1580" w:type="dxa"/>
            <w:vAlign w:val="center"/>
          </w:tcPr>
          <w:p w:rsidR="008824F2" w:rsidRDefault="008824F2" w:rsidP="008824F2">
            <w:pPr>
              <w:spacing w:line="300" w:lineRule="exact"/>
              <w:jc w:val="left"/>
              <w:rPr>
                <w:rFonts w:ascii="仿宋_GB2312" w:eastAsia="仿宋_GB2312" w:hAnsi="Times New Roman"/>
                <w:kern w:val="0"/>
                <w:sz w:val="24"/>
                <w:szCs w:val="20"/>
              </w:rPr>
            </w:pPr>
            <w:r>
              <w:rPr>
                <w:rFonts w:ascii="仿宋_GB2312" w:eastAsia="仿宋_GB2312" w:hAnsi="Times New Roman" w:hint="eastAsia"/>
                <w:kern w:val="0"/>
                <w:sz w:val="24"/>
                <w:szCs w:val="20"/>
              </w:rPr>
              <w:t>教学反思与改进</w:t>
            </w:r>
          </w:p>
        </w:tc>
        <w:tc>
          <w:tcPr>
            <w:tcW w:w="5929" w:type="dxa"/>
            <w:vAlign w:val="center"/>
          </w:tcPr>
          <w:p w:rsidR="008824F2" w:rsidRDefault="008824F2" w:rsidP="00260F04">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能够对教学内容和过程进行梳理和反思，并做到适时调整，能够提出改进教学的方法。</w:t>
            </w:r>
          </w:p>
        </w:tc>
        <w:tc>
          <w:tcPr>
            <w:tcW w:w="1158" w:type="dxa"/>
            <w:vAlign w:val="center"/>
          </w:tcPr>
          <w:p w:rsidR="008824F2" w:rsidRPr="00D72D79" w:rsidRDefault="008824F2" w:rsidP="00260F04">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10</w:t>
            </w:r>
          </w:p>
        </w:tc>
      </w:tr>
      <w:tr w:rsidR="008824F2" w:rsidRPr="00D72D79" w:rsidTr="008824F2">
        <w:trPr>
          <w:trHeight w:val="461"/>
          <w:jc w:val="center"/>
        </w:trPr>
        <w:tc>
          <w:tcPr>
            <w:tcW w:w="852" w:type="dxa"/>
            <w:vAlign w:val="center"/>
          </w:tcPr>
          <w:p w:rsidR="008824F2" w:rsidRPr="00854318" w:rsidRDefault="00854318" w:rsidP="00854318">
            <w:pPr>
              <w:spacing w:line="300" w:lineRule="exact"/>
              <w:jc w:val="center"/>
              <w:rPr>
                <w:rFonts w:ascii="仿宋_GB2312" w:eastAsia="仿宋_GB2312" w:hAnsi="Times New Roman"/>
                <w:w w:val="90"/>
                <w:kern w:val="0"/>
                <w:sz w:val="24"/>
                <w:szCs w:val="20"/>
              </w:rPr>
            </w:pPr>
            <w:r>
              <w:rPr>
                <w:rFonts w:ascii="仿宋_GB2312" w:eastAsia="仿宋_GB2312" w:hAnsi="Times New Roman" w:hint="eastAsia"/>
                <w:w w:val="90"/>
                <w:kern w:val="0"/>
                <w:sz w:val="24"/>
                <w:szCs w:val="20"/>
              </w:rPr>
              <w:t>11</w:t>
            </w:r>
          </w:p>
        </w:tc>
        <w:tc>
          <w:tcPr>
            <w:tcW w:w="1580" w:type="dxa"/>
            <w:vAlign w:val="center"/>
          </w:tcPr>
          <w:p w:rsidR="008824F2" w:rsidRDefault="008824F2" w:rsidP="001F6289">
            <w:pPr>
              <w:spacing w:line="300" w:lineRule="exact"/>
              <w:jc w:val="left"/>
              <w:rPr>
                <w:rFonts w:ascii="仿宋_GB2312" w:eastAsia="仿宋_GB2312" w:hAnsi="Times New Roman"/>
                <w:kern w:val="0"/>
                <w:sz w:val="24"/>
                <w:szCs w:val="20"/>
              </w:rPr>
            </w:pPr>
            <w:r w:rsidRPr="001F6289">
              <w:rPr>
                <w:rFonts w:ascii="仿宋_GB2312" w:eastAsia="仿宋_GB2312" w:hAnsi="Times New Roman" w:hint="eastAsia"/>
                <w:kern w:val="0"/>
                <w:sz w:val="24"/>
                <w:szCs w:val="20"/>
              </w:rPr>
              <w:t>基本信息</w:t>
            </w:r>
          </w:p>
        </w:tc>
        <w:tc>
          <w:tcPr>
            <w:tcW w:w="5929" w:type="dxa"/>
            <w:vAlign w:val="center"/>
          </w:tcPr>
          <w:p w:rsidR="008824F2" w:rsidRDefault="008824F2" w:rsidP="00260F04">
            <w:pPr>
              <w:spacing w:line="300" w:lineRule="exact"/>
              <w:rPr>
                <w:rFonts w:ascii="仿宋_GB2312" w:eastAsia="仿宋_GB2312" w:hAnsi="Times New Roman"/>
                <w:kern w:val="0"/>
                <w:sz w:val="24"/>
                <w:szCs w:val="20"/>
              </w:rPr>
            </w:pPr>
            <w:r>
              <w:rPr>
                <w:rFonts w:ascii="仿宋_GB2312" w:eastAsia="仿宋_GB2312" w:hAnsi="Times New Roman" w:hint="eastAsia"/>
                <w:kern w:val="0"/>
                <w:sz w:val="24"/>
                <w:szCs w:val="20"/>
              </w:rPr>
              <w:t>教案基本信息完整</w:t>
            </w:r>
          </w:p>
        </w:tc>
        <w:tc>
          <w:tcPr>
            <w:tcW w:w="1158" w:type="dxa"/>
            <w:vAlign w:val="center"/>
          </w:tcPr>
          <w:p w:rsidR="008824F2" w:rsidRPr="00D72D79" w:rsidRDefault="008824F2" w:rsidP="00260F04">
            <w:pPr>
              <w:spacing w:line="400" w:lineRule="exact"/>
              <w:jc w:val="center"/>
              <w:rPr>
                <w:rFonts w:ascii="仿宋_GB2312" w:eastAsia="仿宋_GB2312" w:hAnsi="Times New Roman"/>
                <w:kern w:val="0"/>
                <w:sz w:val="24"/>
                <w:szCs w:val="20"/>
              </w:rPr>
            </w:pPr>
            <w:r w:rsidRPr="00D72D79">
              <w:rPr>
                <w:rFonts w:ascii="仿宋_GB2312" w:eastAsia="仿宋_GB2312" w:hAnsi="Times New Roman"/>
                <w:kern w:val="0"/>
                <w:sz w:val="24"/>
                <w:szCs w:val="20"/>
              </w:rPr>
              <w:t>5</w:t>
            </w:r>
          </w:p>
        </w:tc>
      </w:tr>
      <w:tr w:rsidR="008824F2" w:rsidTr="008824F2">
        <w:trPr>
          <w:trHeight w:val="682"/>
          <w:jc w:val="center"/>
        </w:trPr>
        <w:tc>
          <w:tcPr>
            <w:tcW w:w="2432" w:type="dxa"/>
            <w:gridSpan w:val="2"/>
            <w:vAlign w:val="center"/>
          </w:tcPr>
          <w:p w:rsidR="008824F2" w:rsidRDefault="008824F2" w:rsidP="00260F04">
            <w:pPr>
              <w:spacing w:line="500" w:lineRule="exact"/>
              <w:jc w:val="center"/>
              <w:rPr>
                <w:rFonts w:ascii="黑体" w:eastAsia="黑体" w:hAnsi="黑体"/>
                <w:kern w:val="0"/>
                <w:sz w:val="24"/>
                <w:szCs w:val="20"/>
              </w:rPr>
            </w:pPr>
            <w:r>
              <w:rPr>
                <w:rFonts w:ascii="黑体" w:eastAsia="黑体" w:hAnsi="黑体" w:hint="eastAsia"/>
                <w:kern w:val="0"/>
                <w:sz w:val="24"/>
                <w:szCs w:val="20"/>
              </w:rPr>
              <w:t>总分值</w:t>
            </w:r>
          </w:p>
        </w:tc>
        <w:tc>
          <w:tcPr>
            <w:tcW w:w="7087" w:type="dxa"/>
            <w:gridSpan w:val="2"/>
            <w:vAlign w:val="center"/>
          </w:tcPr>
          <w:p w:rsidR="008824F2" w:rsidRDefault="008824F2" w:rsidP="008824F2">
            <w:pPr>
              <w:ind w:firstLineChars="1400" w:firstLine="3360"/>
              <w:rPr>
                <w:rFonts w:ascii="黑体" w:eastAsia="黑体" w:hAnsi="黑体"/>
                <w:kern w:val="0"/>
                <w:sz w:val="24"/>
                <w:szCs w:val="20"/>
              </w:rPr>
            </w:pPr>
            <w:r>
              <w:rPr>
                <w:rFonts w:ascii="黑体" w:eastAsia="黑体" w:hAnsi="黑体" w:hint="eastAsia"/>
                <w:kern w:val="0"/>
                <w:sz w:val="24"/>
                <w:szCs w:val="20"/>
              </w:rPr>
              <w:t>100</w:t>
            </w:r>
          </w:p>
        </w:tc>
      </w:tr>
    </w:tbl>
    <w:p w:rsidR="00973C18" w:rsidRPr="008824F2" w:rsidRDefault="00973C18" w:rsidP="00973C18"/>
    <w:p w:rsidR="008824F2" w:rsidRDefault="008824F2" w:rsidP="00973C18"/>
    <w:p w:rsidR="008824F2" w:rsidRDefault="008824F2" w:rsidP="00973C18"/>
    <w:p w:rsidR="008824F2" w:rsidRPr="00415C5A" w:rsidRDefault="008824F2" w:rsidP="00973C18"/>
    <w:p w:rsidR="00227AAC" w:rsidRDefault="00227AAC" w:rsidP="00114768">
      <w:pPr>
        <w:rPr>
          <w:rFonts w:asciiTheme="minorEastAsia" w:hAnsiTheme="minorEastAsia" w:cs="宋体"/>
          <w:b/>
          <w:color w:val="000000"/>
          <w:kern w:val="0"/>
          <w:sz w:val="28"/>
          <w:szCs w:val="28"/>
        </w:rPr>
      </w:pPr>
      <w:r w:rsidRPr="00227AAC">
        <w:rPr>
          <w:rFonts w:asciiTheme="minorEastAsia" w:hAnsiTheme="minorEastAsia" w:cs="宋体" w:hint="eastAsia"/>
          <w:b/>
          <w:color w:val="000000"/>
          <w:kern w:val="0"/>
          <w:sz w:val="28"/>
          <w:szCs w:val="28"/>
        </w:rPr>
        <w:lastRenderedPageBreak/>
        <w:t>附件4：</w:t>
      </w:r>
    </w:p>
    <w:p w:rsidR="00227AAC" w:rsidRPr="00227AAC" w:rsidRDefault="00227AAC" w:rsidP="00227AAC">
      <w:pPr>
        <w:jc w:val="center"/>
        <w:rPr>
          <w:rFonts w:ascii="仿宋" w:eastAsia="仿宋" w:hAnsi="仿宋" w:cs="宋体"/>
          <w:b/>
          <w:color w:val="000000"/>
          <w:kern w:val="0"/>
          <w:sz w:val="28"/>
          <w:szCs w:val="28"/>
        </w:rPr>
      </w:pPr>
      <w:r w:rsidRPr="00227AAC">
        <w:rPr>
          <w:rFonts w:ascii="仿宋" w:eastAsia="仿宋" w:hAnsi="仿宋" w:cs="宋体" w:hint="eastAsia"/>
          <w:b/>
          <w:color w:val="000000"/>
          <w:kern w:val="0"/>
          <w:sz w:val="28"/>
          <w:szCs w:val="28"/>
        </w:rPr>
        <w:t>2016年教师讲课比赛素质问答题</w:t>
      </w:r>
    </w:p>
    <w:p w:rsidR="00227AAC" w:rsidRPr="00114768" w:rsidRDefault="00227AAC" w:rsidP="00227AAC">
      <w:pPr>
        <w:tabs>
          <w:tab w:val="left" w:pos="4619"/>
        </w:tabs>
        <w:spacing w:line="500" w:lineRule="exact"/>
        <w:ind w:firstLineChars="200" w:firstLine="560"/>
        <w:rPr>
          <w:rFonts w:ascii="仿宋_GB2312" w:eastAsia="仿宋_GB2312" w:hAnsi="Times New Roman" w:cs="Times New Roman"/>
          <w:sz w:val="28"/>
          <w:szCs w:val="28"/>
          <w:lang w:val="zh-CN"/>
        </w:rPr>
      </w:pP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lang w:val="zh-CN"/>
        </w:rPr>
      </w:pPr>
      <w:r w:rsidRPr="00114768">
        <w:rPr>
          <w:rFonts w:ascii="仿宋_GB2312" w:eastAsia="仿宋_GB2312" w:hAnsi="Times New Roman" w:cs="Times New Roman" w:hint="eastAsia"/>
          <w:sz w:val="24"/>
          <w:szCs w:val="24"/>
          <w:lang w:val="zh-CN"/>
        </w:rPr>
        <w:t>1.课程教学目标除了知识、技能、能力目标外，还有“人格情感目标”，本课程所设定的人格情感目标是什么？如何实现？</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lang w:val="zh-CN"/>
        </w:rPr>
      </w:pPr>
      <w:r w:rsidRPr="00114768">
        <w:rPr>
          <w:rFonts w:ascii="仿宋_GB2312" w:eastAsia="仿宋_GB2312" w:hAnsi="Times New Roman" w:cs="Times New Roman" w:hint="eastAsia"/>
          <w:sz w:val="24"/>
          <w:szCs w:val="24"/>
          <w:lang w:val="zh-CN"/>
        </w:rPr>
        <w:t>2.“教是为了不教”，培养学生自主学习能力是当今课程教学改革的主要目标，什么是“自主学习能力”？你在课程教学中如何培养学生的自主学习能力？</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lang w:val="zh-CN"/>
        </w:rPr>
      </w:pPr>
      <w:r w:rsidRPr="00114768">
        <w:rPr>
          <w:rFonts w:ascii="仿宋_GB2312" w:eastAsia="仿宋_GB2312" w:hAnsi="Times New Roman" w:cs="Times New Roman" w:hint="eastAsia"/>
          <w:sz w:val="24"/>
          <w:szCs w:val="24"/>
          <w:lang w:val="zh-CN"/>
        </w:rPr>
        <w:t>3.如何理解批判性思维？你在课程教学中是怎样培养学生的批判性思维能力的？</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4.素质教育的内容是什么？你在本课程教学中是怎样贯彻素质教育的？</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5.你是怎样理解以学生为中心？你是如何把以学生为中心这一理念落实在课堂中的？</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6.你在本课程教学中采用的教学方法有哪些? 决定你本堂课教学方法采用的主要考量因素有哪些？</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7.怎样理解“中医思维”？在课程教学中应如何培养学生的中医思维能力？</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8.在课堂上遇到“不活跃”的学生，你一般采取哪些方法来改变这种状态？</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9.谈谈你对案例式教学的认识与实践。</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10.课堂上如何即时评价学生的学习效果?如果遇到大多数同学对教学内容不理解时, 你如何处理?</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11.你在课程教学过程中是否关注和了解学生的学习方法?请简要介绍本课程的主要学习方法有哪些?</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12.你在课程教学设计中如何进行学情分析,学情分析对你教学方法和手段的选用有什么帮助，请举例说明?</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13.什么是形成性评价？你是如何理解并进行形成性评价的？</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14.什么是教学媒体？如何实现教学媒体的有效运用？</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15.如何界定课程教学内容的重点和难点？你是如何处理教学内容的重点和难点的？</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16.开放性试题与封闭性试题各自所要达到的考核目的是什么？各出一个例题予以说明。</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17.你认为要讲好一门课，都应做好哪些准备工作？</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18.你认为青年教师应该首先打好哪些教学基本功？</w:t>
      </w:r>
    </w:p>
    <w:p w:rsidR="00227AAC" w:rsidRPr="00114768"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19.你认为教师师德应该体现在那几个方面？</w:t>
      </w:r>
    </w:p>
    <w:p w:rsidR="00227AAC" w:rsidRDefault="00227AAC" w:rsidP="00227AAC">
      <w:pPr>
        <w:tabs>
          <w:tab w:val="left" w:pos="4619"/>
        </w:tabs>
        <w:spacing w:line="380" w:lineRule="exact"/>
        <w:ind w:firstLineChars="200" w:firstLine="480"/>
        <w:rPr>
          <w:rFonts w:ascii="仿宋_GB2312" w:eastAsia="仿宋_GB2312" w:hAnsi="Times New Roman" w:cs="Times New Roman"/>
          <w:sz w:val="24"/>
          <w:szCs w:val="24"/>
        </w:rPr>
      </w:pPr>
      <w:r w:rsidRPr="00114768">
        <w:rPr>
          <w:rFonts w:ascii="仿宋_GB2312" w:eastAsia="仿宋_GB2312" w:hAnsi="Times New Roman" w:cs="Times New Roman" w:hint="eastAsia"/>
          <w:sz w:val="24"/>
          <w:szCs w:val="24"/>
        </w:rPr>
        <w:t>20.教学设计的目的是为了提高教学效率和教学质量，请问本堂课的教学设计主要从哪几个方面入手？</w:t>
      </w:r>
    </w:p>
    <w:p w:rsidR="00CD7BDB" w:rsidRDefault="00CD7BDB" w:rsidP="00227AAC">
      <w:pPr>
        <w:tabs>
          <w:tab w:val="left" w:pos="4619"/>
        </w:tabs>
        <w:spacing w:line="380" w:lineRule="exact"/>
        <w:ind w:firstLineChars="200" w:firstLine="480"/>
        <w:rPr>
          <w:rFonts w:ascii="仿宋_GB2312" w:eastAsia="仿宋_GB2312" w:hAnsi="Times New Roman" w:cs="Times New Roman"/>
          <w:sz w:val="24"/>
          <w:szCs w:val="24"/>
        </w:rPr>
      </w:pPr>
    </w:p>
    <w:p w:rsidR="00CD7BDB" w:rsidRPr="00CD7BDB" w:rsidRDefault="00CD7BDB" w:rsidP="00CD7BDB">
      <w:pPr>
        <w:widowControl/>
        <w:spacing w:line="360" w:lineRule="atLeast"/>
        <w:jc w:val="left"/>
        <w:rPr>
          <w:rFonts w:ascii="仿宋" w:eastAsia="仿宋" w:hAnsi="仿宋" w:cs="Times New Roman"/>
          <w:b/>
          <w:kern w:val="0"/>
          <w:sz w:val="28"/>
          <w:szCs w:val="28"/>
          <w:lang w:val="zh-CN"/>
        </w:rPr>
      </w:pPr>
      <w:r w:rsidRPr="00CD7BDB">
        <w:rPr>
          <w:rFonts w:ascii="仿宋" w:eastAsia="仿宋" w:hAnsi="仿宋" w:cs="Times New Roman" w:hint="eastAsia"/>
          <w:b/>
          <w:kern w:val="0"/>
          <w:sz w:val="28"/>
          <w:szCs w:val="28"/>
          <w:lang w:val="zh-CN"/>
        </w:rPr>
        <w:lastRenderedPageBreak/>
        <w:t>附件</w:t>
      </w:r>
      <w:r>
        <w:rPr>
          <w:rFonts w:ascii="仿宋" w:eastAsia="仿宋" w:hAnsi="仿宋" w:cs="Times New Roman" w:hint="eastAsia"/>
          <w:b/>
          <w:kern w:val="0"/>
          <w:sz w:val="28"/>
          <w:szCs w:val="28"/>
          <w:lang w:val="zh-CN"/>
        </w:rPr>
        <w:t>5</w:t>
      </w:r>
      <w:r w:rsidRPr="00CD7BDB">
        <w:rPr>
          <w:rFonts w:ascii="仿宋" w:eastAsia="仿宋" w:hAnsi="仿宋" w:cs="Times New Roman" w:hint="eastAsia"/>
          <w:b/>
          <w:kern w:val="0"/>
          <w:sz w:val="28"/>
          <w:szCs w:val="28"/>
          <w:lang w:val="zh-CN"/>
        </w:rPr>
        <w:t>：</w:t>
      </w:r>
    </w:p>
    <w:p w:rsidR="00CD7BDB" w:rsidRPr="00CD7BDB" w:rsidRDefault="00CD7BDB" w:rsidP="00CD7BDB">
      <w:pPr>
        <w:widowControl/>
        <w:spacing w:line="360" w:lineRule="atLeast"/>
        <w:jc w:val="center"/>
        <w:rPr>
          <w:rFonts w:ascii="仿宋" w:eastAsia="仿宋" w:hAnsi="仿宋" w:cs="Times New Roman"/>
          <w:b/>
          <w:kern w:val="0"/>
          <w:sz w:val="28"/>
          <w:szCs w:val="28"/>
        </w:rPr>
      </w:pPr>
      <w:r w:rsidRPr="00CD7BDB">
        <w:rPr>
          <w:rFonts w:ascii="仿宋" w:eastAsia="仿宋" w:hAnsi="仿宋" w:cs="Times New Roman" w:hint="eastAsia"/>
          <w:b/>
          <w:kern w:val="0"/>
          <w:sz w:val="28"/>
          <w:szCs w:val="28"/>
          <w:lang w:val="zh-CN"/>
        </w:rPr>
        <w:t>教学论文征文比赛方案</w:t>
      </w:r>
    </w:p>
    <w:p w:rsidR="00CD7BDB" w:rsidRPr="00CD7BDB" w:rsidRDefault="00CD7BDB" w:rsidP="00854318">
      <w:pPr>
        <w:widowControl/>
        <w:spacing w:line="360" w:lineRule="atLeast"/>
        <w:ind w:firstLineChars="196" w:firstLine="551"/>
        <w:jc w:val="left"/>
        <w:rPr>
          <w:rFonts w:ascii="仿宋" w:eastAsia="仿宋" w:hAnsi="仿宋" w:cs="Times New Roman"/>
          <w:b/>
          <w:kern w:val="0"/>
          <w:sz w:val="28"/>
          <w:szCs w:val="28"/>
        </w:rPr>
      </w:pPr>
      <w:r w:rsidRPr="00CD7BDB">
        <w:rPr>
          <w:rFonts w:ascii="仿宋" w:eastAsia="仿宋" w:hAnsi="仿宋" w:cs="Times New Roman" w:hint="eastAsia"/>
          <w:b/>
          <w:kern w:val="0"/>
          <w:sz w:val="28"/>
          <w:szCs w:val="28"/>
        </w:rPr>
        <w:t>一、征文范围</w:t>
      </w:r>
    </w:p>
    <w:p w:rsidR="00CD7BDB" w:rsidRPr="00CD7BDB"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bdr w:val="none" w:sz="0" w:space="0" w:color="auto" w:frame="1"/>
        </w:rPr>
        <w:t>1．参选论文第一作者应为北京中医药大学及第一、二、三、四附属医院及各教学医院的教师。每篇论文只能由第一作者进行申报。</w:t>
      </w:r>
    </w:p>
    <w:p w:rsidR="00CD7BDB" w:rsidRPr="00CD7BDB"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bdr w:val="none" w:sz="0" w:space="0" w:color="auto" w:frame="1"/>
        </w:rPr>
        <w:t>2．参选论文应为未在任何刊物上发表过的文章。</w:t>
      </w:r>
      <w:r w:rsidRPr="00CD7BDB">
        <w:rPr>
          <w:rFonts w:ascii="仿宋" w:eastAsia="仿宋" w:hAnsi="仿宋" w:cs="宋体" w:hint="eastAsia"/>
          <w:kern w:val="0"/>
          <w:sz w:val="28"/>
          <w:szCs w:val="28"/>
        </w:rPr>
        <w:t xml:space="preserve"> </w:t>
      </w:r>
    </w:p>
    <w:p w:rsidR="00CD7BDB" w:rsidRPr="00CD7BDB" w:rsidRDefault="00CD7BDB" w:rsidP="00854318">
      <w:pPr>
        <w:widowControl/>
        <w:spacing w:line="360" w:lineRule="atLeast"/>
        <w:ind w:firstLineChars="196" w:firstLine="551"/>
        <w:jc w:val="left"/>
        <w:rPr>
          <w:rFonts w:ascii="仿宋" w:eastAsia="仿宋" w:hAnsi="仿宋" w:cs="宋体"/>
          <w:b/>
          <w:kern w:val="0"/>
          <w:sz w:val="28"/>
          <w:szCs w:val="28"/>
        </w:rPr>
      </w:pPr>
      <w:r w:rsidRPr="00CD7BDB">
        <w:rPr>
          <w:rFonts w:ascii="仿宋" w:eastAsia="仿宋" w:hAnsi="仿宋" w:cs="宋体" w:hint="eastAsia"/>
          <w:b/>
          <w:kern w:val="0"/>
          <w:sz w:val="28"/>
          <w:szCs w:val="28"/>
        </w:rPr>
        <w:t>二、内容要求</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 xml:space="preserve">1.大学教师教学发展动力与激励机制的研究； </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2.大学教师教学能力构成要素的研究；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3.如何加强青年教师教学基本功的研究；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4.实践教学教师教学能力的研究；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5.优秀教学团队建设研究；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6.教研室与课程建设的研究；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7.如何在课堂中落实以学生为中心理念的研究；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8.教学方法的研究；</w:t>
      </w:r>
    </w:p>
    <w:p w:rsidR="00C90BE5"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9.师生互动、生生互动方式及效果、效率的研究；</w:t>
      </w:r>
    </w:p>
    <w:p w:rsidR="00CD7BDB" w:rsidRPr="00CD7BDB"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rPr>
        <w:t>10.以能力为指向的考核与评价体系研究。</w:t>
      </w:r>
    </w:p>
    <w:p w:rsidR="00CD7BDB" w:rsidRPr="00CD7BDB" w:rsidRDefault="00CD7BDB" w:rsidP="00854318">
      <w:pPr>
        <w:widowControl/>
        <w:spacing w:line="360" w:lineRule="atLeast"/>
        <w:ind w:firstLineChars="196" w:firstLine="551"/>
        <w:jc w:val="left"/>
        <w:rPr>
          <w:rFonts w:ascii="仿宋" w:eastAsia="仿宋" w:hAnsi="仿宋" w:cs="宋体"/>
          <w:b/>
          <w:kern w:val="0"/>
          <w:sz w:val="28"/>
          <w:szCs w:val="28"/>
        </w:rPr>
      </w:pPr>
      <w:r w:rsidRPr="00CD7BDB">
        <w:rPr>
          <w:rFonts w:ascii="仿宋" w:eastAsia="仿宋" w:hAnsi="仿宋" w:cs="宋体" w:hint="eastAsia"/>
          <w:b/>
          <w:kern w:val="0"/>
          <w:sz w:val="28"/>
          <w:szCs w:val="28"/>
        </w:rPr>
        <w:t>三、格式要求</w:t>
      </w:r>
    </w:p>
    <w:p w:rsidR="00CD7BDB" w:rsidRPr="00CD7BDB" w:rsidRDefault="00CD7BDB" w:rsidP="00CD7BDB">
      <w:pPr>
        <w:ind w:firstLineChars="200" w:firstLine="560"/>
        <w:rPr>
          <w:rFonts w:ascii="仿宋" w:eastAsia="仿宋" w:hAnsi="仿宋" w:cs="Times New Roman"/>
          <w:sz w:val="28"/>
          <w:szCs w:val="28"/>
        </w:rPr>
      </w:pPr>
      <w:r w:rsidRPr="00CD7BDB">
        <w:rPr>
          <w:rFonts w:ascii="仿宋" w:eastAsia="仿宋" w:hAnsi="仿宋" w:cs="Times New Roman" w:hint="eastAsia"/>
          <w:sz w:val="28"/>
          <w:szCs w:val="28"/>
        </w:rPr>
        <w:t xml:space="preserve">1.论文包括摘要（200字左右）及全文(不超过3000字)。 </w:t>
      </w:r>
    </w:p>
    <w:p w:rsidR="00CD7BDB" w:rsidRPr="00CD7BDB" w:rsidRDefault="00CD7BDB" w:rsidP="00CD7BDB">
      <w:pPr>
        <w:ind w:firstLineChars="200" w:firstLine="560"/>
        <w:rPr>
          <w:rFonts w:ascii="仿宋" w:eastAsia="仿宋" w:hAnsi="仿宋" w:cs="Times New Roman"/>
          <w:sz w:val="28"/>
          <w:szCs w:val="28"/>
        </w:rPr>
      </w:pPr>
      <w:r w:rsidRPr="00CD7BDB">
        <w:rPr>
          <w:rFonts w:ascii="仿宋" w:eastAsia="仿宋" w:hAnsi="仿宋" w:cs="Times New Roman" w:hint="eastAsia"/>
          <w:sz w:val="28"/>
          <w:szCs w:val="28"/>
        </w:rPr>
        <w:t>2.论文标题用小二号、黑体字，一级标题用小三号，黑体字，其他部分标题用四号、仿宋、加粗字、正文用小四号、仿宋；行距27磅。</w:t>
      </w:r>
    </w:p>
    <w:p w:rsidR="00CD7BDB" w:rsidRPr="00CD7BDB" w:rsidRDefault="00CD7BDB" w:rsidP="00CD7BDB">
      <w:pPr>
        <w:ind w:firstLineChars="200" w:firstLine="560"/>
        <w:rPr>
          <w:rFonts w:ascii="仿宋" w:eastAsia="仿宋" w:hAnsi="仿宋" w:cs="Times New Roman"/>
          <w:sz w:val="28"/>
          <w:szCs w:val="28"/>
        </w:rPr>
      </w:pPr>
      <w:r w:rsidRPr="00CD7BDB">
        <w:rPr>
          <w:rFonts w:ascii="仿宋" w:eastAsia="仿宋" w:hAnsi="仿宋" w:cs="Times New Roman" w:hint="eastAsia"/>
          <w:sz w:val="28"/>
          <w:szCs w:val="28"/>
        </w:rPr>
        <w:lastRenderedPageBreak/>
        <w:t>3.比赛论文需各参赛教师自行提供查重结果报告，并加盖单位公章，查重结果将作为评审的依据。</w:t>
      </w:r>
    </w:p>
    <w:p w:rsidR="00CD7BDB" w:rsidRPr="00CD7BDB" w:rsidRDefault="00CD7BDB" w:rsidP="00854318">
      <w:pPr>
        <w:widowControl/>
        <w:spacing w:line="360" w:lineRule="atLeast"/>
        <w:ind w:firstLineChars="196" w:firstLine="551"/>
        <w:jc w:val="left"/>
        <w:rPr>
          <w:rFonts w:ascii="仿宋" w:eastAsia="仿宋" w:hAnsi="仿宋" w:cs="宋体"/>
          <w:b/>
          <w:kern w:val="0"/>
          <w:sz w:val="28"/>
          <w:szCs w:val="28"/>
          <w:bdr w:val="none" w:sz="0" w:space="0" w:color="auto" w:frame="1"/>
        </w:rPr>
      </w:pPr>
      <w:r w:rsidRPr="00CD7BDB">
        <w:rPr>
          <w:rFonts w:ascii="仿宋" w:eastAsia="仿宋" w:hAnsi="仿宋" w:cs="宋体" w:hint="eastAsia"/>
          <w:b/>
          <w:kern w:val="0"/>
          <w:sz w:val="28"/>
          <w:szCs w:val="28"/>
          <w:bdr w:val="none" w:sz="0" w:space="0" w:color="auto" w:frame="1"/>
        </w:rPr>
        <w:t>四、奖励办法</w:t>
      </w:r>
    </w:p>
    <w:p w:rsidR="00CD7BDB" w:rsidRPr="00C90BE5" w:rsidRDefault="00CD7BDB" w:rsidP="00C90BE5">
      <w:pPr>
        <w:ind w:firstLineChars="200" w:firstLine="560"/>
        <w:rPr>
          <w:rFonts w:ascii="仿宋" w:eastAsia="仿宋" w:hAnsi="仿宋" w:cs="Times New Roman"/>
          <w:sz w:val="28"/>
          <w:szCs w:val="28"/>
        </w:rPr>
      </w:pPr>
      <w:r w:rsidRPr="00C90BE5">
        <w:rPr>
          <w:rFonts w:ascii="仿宋" w:eastAsia="仿宋" w:hAnsi="仿宋" w:cs="Times New Roman" w:hint="eastAsia"/>
          <w:sz w:val="28"/>
          <w:szCs w:val="28"/>
        </w:rPr>
        <w:t>此次教学论文征文比赛按照全校教师提交论文总数的30％设立奖项，其中：一等奖占5％、二等奖占10％、三等奖占15％。评分标准见附件。</w:t>
      </w:r>
    </w:p>
    <w:p w:rsidR="00CD7BDB" w:rsidRPr="00CD7BDB" w:rsidRDefault="00CD7BDB" w:rsidP="00CD7BDB">
      <w:pPr>
        <w:widowControl/>
        <w:spacing w:line="360" w:lineRule="atLeast"/>
        <w:jc w:val="left"/>
        <w:rPr>
          <w:rFonts w:ascii="仿宋" w:eastAsia="仿宋" w:hAnsi="仿宋" w:cs="宋体"/>
          <w:b/>
          <w:kern w:val="0"/>
          <w:sz w:val="28"/>
          <w:szCs w:val="28"/>
          <w:bdr w:val="none" w:sz="0" w:space="0" w:color="auto" w:frame="1"/>
        </w:rPr>
      </w:pPr>
      <w:r w:rsidRPr="00CD7BDB">
        <w:rPr>
          <w:rFonts w:ascii="仿宋" w:eastAsia="仿宋" w:hAnsi="仿宋" w:cs="宋体" w:hint="eastAsia"/>
          <w:b/>
          <w:kern w:val="0"/>
          <w:sz w:val="28"/>
          <w:szCs w:val="28"/>
          <w:bdr w:val="none" w:sz="0" w:space="0" w:color="auto" w:frame="1"/>
        </w:rPr>
        <w:t>五、联系提交材料及要求</w:t>
      </w:r>
    </w:p>
    <w:p w:rsidR="00CD7BDB" w:rsidRPr="00CD7BDB" w:rsidRDefault="00CD7BDB" w:rsidP="00CD7BDB">
      <w:pPr>
        <w:widowControl/>
        <w:spacing w:line="360" w:lineRule="atLeast"/>
        <w:ind w:firstLineChars="200" w:firstLine="560"/>
        <w:jc w:val="left"/>
        <w:rPr>
          <w:rFonts w:ascii="仿宋" w:eastAsia="仿宋" w:hAnsi="仿宋" w:cs="宋体"/>
          <w:kern w:val="0"/>
          <w:sz w:val="28"/>
          <w:szCs w:val="28"/>
        </w:rPr>
      </w:pPr>
      <w:r w:rsidRPr="00CD7BDB">
        <w:rPr>
          <w:rFonts w:ascii="仿宋" w:eastAsia="仿宋" w:hAnsi="仿宋" w:cs="宋体" w:hint="eastAsia"/>
          <w:kern w:val="0"/>
          <w:sz w:val="28"/>
          <w:szCs w:val="28"/>
          <w:bdr w:val="none" w:sz="0" w:space="0" w:color="auto" w:frame="1"/>
        </w:rPr>
        <w:t>二级教学单位集中提交，不接受个人提交。每人提交参选论文纸质版一式三份，纸质版请交至教务处项目综合办公室（行政楼427）。电子版请发至邮箱:bzy_zlgc@163.com,邮件名称为：2016教学论文评选+单位+申报人姓名。</w:t>
      </w:r>
    </w:p>
    <w:p w:rsidR="00CD7BDB" w:rsidRPr="00CD7BDB" w:rsidRDefault="00CD7BDB" w:rsidP="00CD7BDB">
      <w:pPr>
        <w:widowControl/>
        <w:spacing w:line="360" w:lineRule="atLeast"/>
        <w:jc w:val="left"/>
        <w:rPr>
          <w:rFonts w:ascii="仿宋" w:eastAsia="仿宋" w:hAnsi="仿宋" w:cs="宋体"/>
          <w:b/>
          <w:kern w:val="0"/>
          <w:sz w:val="28"/>
          <w:szCs w:val="28"/>
          <w:bdr w:val="none" w:sz="0" w:space="0" w:color="auto" w:frame="1"/>
        </w:rPr>
      </w:pPr>
      <w:r w:rsidRPr="00CD7BDB">
        <w:rPr>
          <w:rFonts w:ascii="仿宋" w:eastAsia="仿宋" w:hAnsi="仿宋" w:cs="宋体" w:hint="eastAsia"/>
          <w:b/>
          <w:kern w:val="0"/>
          <w:sz w:val="28"/>
          <w:szCs w:val="28"/>
          <w:bdr w:val="none" w:sz="0" w:space="0" w:color="auto" w:frame="1"/>
        </w:rPr>
        <w:t>六、联系方式</w:t>
      </w:r>
    </w:p>
    <w:p w:rsidR="008C037A" w:rsidRPr="008C037A" w:rsidRDefault="008C037A" w:rsidP="008C037A">
      <w:pPr>
        <w:widowControl/>
        <w:tabs>
          <w:tab w:val="left" w:pos="665"/>
          <w:tab w:val="left" w:pos="4715"/>
        </w:tabs>
        <w:spacing w:beforeLines="100" w:before="312" w:line="420" w:lineRule="exact"/>
        <w:ind w:firstLineChars="50" w:firstLine="140"/>
        <w:rPr>
          <w:rFonts w:ascii="仿宋" w:eastAsia="仿宋" w:hAnsi="仿宋" w:cs="宋体" w:hint="eastAsia"/>
          <w:kern w:val="0"/>
          <w:sz w:val="28"/>
          <w:szCs w:val="28"/>
          <w:bdr w:val="none" w:sz="0" w:space="0" w:color="auto" w:frame="1"/>
        </w:rPr>
      </w:pPr>
      <w:r w:rsidRPr="008C037A">
        <w:rPr>
          <w:rFonts w:ascii="仿宋" w:eastAsia="仿宋" w:hAnsi="仿宋" w:cs="宋体" w:hint="eastAsia"/>
          <w:kern w:val="0"/>
          <w:sz w:val="28"/>
          <w:szCs w:val="28"/>
          <w:bdr w:val="none" w:sz="0" w:space="0" w:color="auto" w:frame="1"/>
        </w:rPr>
        <w:t>联系人：罗祥云     徐东</w:t>
      </w:r>
    </w:p>
    <w:p w:rsidR="00CD7BDB" w:rsidRPr="00CD7BDB" w:rsidRDefault="008C037A" w:rsidP="008C037A">
      <w:pPr>
        <w:widowControl/>
        <w:tabs>
          <w:tab w:val="left" w:pos="665"/>
          <w:tab w:val="left" w:pos="4715"/>
        </w:tabs>
        <w:spacing w:beforeLines="100" w:before="312" w:line="420" w:lineRule="exact"/>
        <w:ind w:firstLineChars="50" w:firstLine="140"/>
        <w:rPr>
          <w:rFonts w:ascii="华文楷体" w:eastAsia="华文楷体" w:hAnsi="华文楷体" w:cs="宋体"/>
          <w:b/>
          <w:kern w:val="0"/>
          <w:sz w:val="36"/>
          <w:szCs w:val="32"/>
        </w:rPr>
      </w:pPr>
      <w:bookmarkStart w:id="0" w:name="_GoBack"/>
      <w:bookmarkEnd w:id="0"/>
      <w:r w:rsidRPr="008C037A">
        <w:rPr>
          <w:rFonts w:ascii="仿宋" w:eastAsia="仿宋" w:hAnsi="仿宋" w:cs="宋体" w:hint="eastAsia"/>
          <w:kern w:val="0"/>
          <w:sz w:val="28"/>
          <w:szCs w:val="28"/>
          <w:bdr w:val="none" w:sz="0" w:space="0" w:color="auto" w:frame="1"/>
        </w:rPr>
        <w:t>联系电话：64287513</w:t>
      </w:r>
    </w:p>
    <w:p w:rsidR="00CD7BDB" w:rsidRPr="00CD7BDB" w:rsidRDefault="00CD7BDB"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p>
    <w:p w:rsidR="00CD7BDB" w:rsidRDefault="00CD7BDB"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p>
    <w:p w:rsidR="00332D5A" w:rsidRPr="00CD7BDB" w:rsidRDefault="00332D5A"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p>
    <w:p w:rsidR="00CD7BDB" w:rsidRPr="00CD7BDB" w:rsidRDefault="00CD7BDB"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p>
    <w:p w:rsidR="00CD7BDB" w:rsidRPr="00CD7BDB" w:rsidRDefault="00CD7BDB"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p>
    <w:p w:rsidR="00CD7BDB" w:rsidRPr="00CD7BDB" w:rsidRDefault="00CD7BDB" w:rsidP="00CD7BDB">
      <w:pPr>
        <w:widowControl/>
        <w:tabs>
          <w:tab w:val="left" w:pos="665"/>
          <w:tab w:val="left" w:pos="4715"/>
        </w:tabs>
        <w:spacing w:beforeLines="100" w:before="312" w:line="420" w:lineRule="exact"/>
        <w:ind w:firstLineChars="50" w:firstLine="180"/>
        <w:jc w:val="center"/>
        <w:rPr>
          <w:rFonts w:ascii="华文楷体" w:eastAsia="华文楷体" w:hAnsi="华文楷体" w:cs="宋体"/>
          <w:b/>
          <w:kern w:val="0"/>
          <w:sz w:val="36"/>
          <w:szCs w:val="32"/>
        </w:rPr>
      </w:pPr>
    </w:p>
    <w:p w:rsidR="00CD7BDB" w:rsidRPr="00CD7BDB" w:rsidRDefault="00CD7BDB" w:rsidP="00CD7BDB">
      <w:pPr>
        <w:widowControl/>
        <w:tabs>
          <w:tab w:val="left" w:pos="665"/>
          <w:tab w:val="left" w:pos="4715"/>
        </w:tabs>
        <w:spacing w:beforeLines="100" w:before="312" w:line="420" w:lineRule="exact"/>
        <w:rPr>
          <w:rFonts w:ascii="华文楷体" w:eastAsia="华文楷体" w:hAnsi="华文楷体" w:cs="宋体"/>
          <w:b/>
          <w:kern w:val="0"/>
          <w:sz w:val="36"/>
          <w:szCs w:val="32"/>
        </w:rPr>
      </w:pPr>
      <w:r w:rsidRPr="00CD7BDB">
        <w:rPr>
          <w:rFonts w:ascii="华文楷体" w:eastAsia="华文楷体" w:hAnsi="华文楷体" w:cs="宋体" w:hint="eastAsia"/>
          <w:b/>
          <w:kern w:val="0"/>
          <w:sz w:val="36"/>
          <w:szCs w:val="32"/>
        </w:rPr>
        <w:lastRenderedPageBreak/>
        <w:t>附件：</w:t>
      </w:r>
    </w:p>
    <w:p w:rsidR="00CD7BDB" w:rsidRPr="00CD7BDB" w:rsidRDefault="00CD7BDB" w:rsidP="00CD7BDB">
      <w:pPr>
        <w:widowControl/>
        <w:spacing w:line="360" w:lineRule="atLeast"/>
        <w:jc w:val="center"/>
        <w:rPr>
          <w:rFonts w:ascii="仿宋" w:eastAsia="仿宋" w:hAnsi="仿宋" w:cs="宋体"/>
          <w:b/>
          <w:kern w:val="0"/>
          <w:sz w:val="28"/>
          <w:szCs w:val="28"/>
          <w:bdr w:val="none" w:sz="0" w:space="0" w:color="auto" w:frame="1"/>
        </w:rPr>
      </w:pPr>
      <w:r w:rsidRPr="00CD7BDB">
        <w:rPr>
          <w:rFonts w:ascii="仿宋" w:eastAsia="仿宋" w:hAnsi="仿宋" w:cs="宋体" w:hint="eastAsia"/>
          <w:b/>
          <w:kern w:val="0"/>
          <w:sz w:val="28"/>
          <w:szCs w:val="28"/>
          <w:bdr w:val="none" w:sz="0" w:space="0" w:color="auto" w:frame="1"/>
        </w:rPr>
        <w:t>教学论文征文评分标准</w:t>
      </w:r>
    </w:p>
    <w:tbl>
      <w:tblPr>
        <w:tblW w:w="77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73"/>
        <w:gridCol w:w="708"/>
        <w:gridCol w:w="4182"/>
        <w:gridCol w:w="833"/>
        <w:gridCol w:w="236"/>
      </w:tblGrid>
      <w:tr w:rsidR="00CD7BDB" w:rsidRPr="00CD7BDB" w:rsidTr="00CB7CF0">
        <w:trPr>
          <w:cantSplit/>
          <w:trHeight w:val="465"/>
          <w:jc w:val="center"/>
        </w:trPr>
        <w:tc>
          <w:tcPr>
            <w:tcW w:w="1766" w:type="dxa"/>
            <w:gridSpan w:val="2"/>
            <w:tcBorders>
              <w:top w:val="single" w:sz="4" w:space="0" w:color="auto"/>
              <w:left w:val="single" w:sz="4" w:space="0" w:color="auto"/>
              <w:bottom w:val="single" w:sz="4" w:space="0" w:color="auto"/>
              <w:right w:val="single" w:sz="4" w:space="0" w:color="auto"/>
            </w:tcBorders>
            <w:vAlign w:val="center"/>
            <w:hideMark/>
          </w:tcPr>
          <w:p w:rsidR="00CD7BDB" w:rsidRPr="00CB7CF0" w:rsidRDefault="00CD7BDB"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评价指标</w:t>
            </w:r>
          </w:p>
        </w:tc>
        <w:tc>
          <w:tcPr>
            <w:tcW w:w="4890" w:type="dxa"/>
            <w:gridSpan w:val="2"/>
            <w:tcBorders>
              <w:top w:val="single" w:sz="4" w:space="0" w:color="auto"/>
              <w:left w:val="single" w:sz="4" w:space="0" w:color="auto"/>
              <w:bottom w:val="single" w:sz="4" w:space="0" w:color="auto"/>
              <w:right w:val="single" w:sz="4" w:space="0" w:color="auto"/>
            </w:tcBorders>
            <w:vAlign w:val="center"/>
            <w:hideMark/>
          </w:tcPr>
          <w:p w:rsidR="00CD7BDB" w:rsidRPr="00CB7CF0" w:rsidRDefault="00CD7BDB"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观测点</w:t>
            </w:r>
          </w:p>
        </w:tc>
        <w:tc>
          <w:tcPr>
            <w:tcW w:w="1069" w:type="dxa"/>
            <w:gridSpan w:val="2"/>
            <w:tcBorders>
              <w:top w:val="single" w:sz="4" w:space="0" w:color="auto"/>
              <w:left w:val="single" w:sz="4" w:space="0" w:color="auto"/>
              <w:bottom w:val="single" w:sz="4" w:space="0" w:color="auto"/>
              <w:right w:val="single" w:sz="4" w:space="0" w:color="auto"/>
            </w:tcBorders>
            <w:vAlign w:val="center"/>
            <w:hideMark/>
          </w:tcPr>
          <w:p w:rsidR="00CD7BDB" w:rsidRPr="00CB7CF0" w:rsidRDefault="00CD7BDB" w:rsidP="001B431F">
            <w:pPr>
              <w:widowControl/>
              <w:ind w:firstLineChars="50" w:firstLine="120"/>
              <w:jc w:val="left"/>
              <w:rPr>
                <w:rFonts w:ascii="黑体" w:eastAsia="黑体" w:hAnsi="黑体" w:cs="Times New Roman"/>
                <w:bCs/>
                <w:sz w:val="24"/>
                <w:szCs w:val="24"/>
              </w:rPr>
            </w:pPr>
            <w:r w:rsidRPr="00CB7CF0">
              <w:rPr>
                <w:rFonts w:ascii="黑体" w:eastAsia="黑体" w:hAnsi="黑体" w:cs="Times New Roman" w:hint="eastAsia"/>
                <w:bCs/>
                <w:sz w:val="24"/>
                <w:szCs w:val="24"/>
              </w:rPr>
              <w:t>分数</w:t>
            </w:r>
          </w:p>
        </w:tc>
      </w:tr>
      <w:tr w:rsidR="00332D5A" w:rsidRPr="00CD7BDB" w:rsidTr="00CB7CF0">
        <w:trPr>
          <w:cantSplit/>
          <w:trHeight w:val="455"/>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332D5A" w:rsidRPr="00CB7CF0" w:rsidRDefault="00332D5A"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一级</w:t>
            </w:r>
          </w:p>
          <w:p w:rsidR="00332D5A" w:rsidRPr="00CD7BDB" w:rsidRDefault="00332D5A" w:rsidP="00CD7BDB">
            <w:pPr>
              <w:jc w:val="center"/>
              <w:rPr>
                <w:rFonts w:ascii="仿宋_GB2312" w:eastAsia="仿宋_GB2312" w:hAnsi="Times New Roman" w:cs="Times New Roman"/>
                <w:bCs/>
                <w:sz w:val="24"/>
                <w:szCs w:val="24"/>
              </w:rPr>
            </w:pPr>
            <w:r w:rsidRPr="00CB7CF0">
              <w:rPr>
                <w:rFonts w:ascii="黑体" w:eastAsia="黑体" w:hAnsi="黑体" w:cs="Times New Roman" w:hint="eastAsia"/>
                <w:bCs/>
                <w:sz w:val="24"/>
                <w:szCs w:val="24"/>
              </w:rPr>
              <w:t>序号</w:t>
            </w:r>
          </w:p>
        </w:tc>
        <w:tc>
          <w:tcPr>
            <w:tcW w:w="773" w:type="dxa"/>
            <w:tcBorders>
              <w:top w:val="single" w:sz="4" w:space="0" w:color="auto"/>
              <w:left w:val="single" w:sz="4" w:space="0" w:color="auto"/>
              <w:bottom w:val="single" w:sz="4" w:space="0" w:color="auto"/>
              <w:right w:val="single" w:sz="4" w:space="0" w:color="auto"/>
            </w:tcBorders>
            <w:vAlign w:val="center"/>
            <w:hideMark/>
          </w:tcPr>
          <w:p w:rsidR="00332D5A" w:rsidRPr="00CB7CF0" w:rsidRDefault="00332D5A"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内</w:t>
            </w:r>
          </w:p>
          <w:p w:rsidR="00332D5A" w:rsidRPr="00CB7CF0" w:rsidRDefault="00332D5A"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容</w:t>
            </w: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B7CF0" w:rsidRDefault="00332D5A"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二级序号</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B7CF0" w:rsidRDefault="00332D5A" w:rsidP="00CD7BDB">
            <w:pPr>
              <w:jc w:val="center"/>
              <w:rPr>
                <w:rFonts w:ascii="黑体" w:eastAsia="黑体" w:hAnsi="黑体" w:cs="Times New Roman"/>
                <w:bCs/>
                <w:sz w:val="24"/>
                <w:szCs w:val="24"/>
              </w:rPr>
            </w:pPr>
            <w:r w:rsidRPr="00CB7CF0">
              <w:rPr>
                <w:rFonts w:ascii="黑体" w:eastAsia="黑体" w:hAnsi="黑体" w:cs="Times New Roman" w:hint="eastAsia"/>
                <w:bCs/>
                <w:sz w:val="24"/>
                <w:szCs w:val="24"/>
              </w:rPr>
              <w:t>内容</w:t>
            </w:r>
          </w:p>
        </w:tc>
        <w:tc>
          <w:tcPr>
            <w:tcW w:w="833" w:type="dxa"/>
            <w:tcBorders>
              <w:top w:val="single" w:sz="4" w:space="0" w:color="auto"/>
              <w:left w:val="single" w:sz="4" w:space="0" w:color="auto"/>
              <w:bottom w:val="single" w:sz="4" w:space="0" w:color="auto"/>
              <w:right w:val="nil"/>
            </w:tcBorders>
            <w:vAlign w:val="center"/>
            <w:hideMark/>
          </w:tcPr>
          <w:p w:rsidR="00332D5A" w:rsidRPr="00CB7CF0" w:rsidRDefault="001B431F" w:rsidP="00CD7BDB">
            <w:pPr>
              <w:widowControl/>
              <w:spacing w:line="360" w:lineRule="atLeast"/>
              <w:jc w:val="center"/>
              <w:rPr>
                <w:rFonts w:ascii="黑体" w:eastAsia="黑体" w:hAnsi="黑体" w:cs="宋体"/>
                <w:sz w:val="24"/>
                <w:szCs w:val="24"/>
                <w:bdr w:val="none" w:sz="0" w:space="0" w:color="auto" w:frame="1"/>
              </w:rPr>
            </w:pPr>
            <w:r>
              <w:rPr>
                <w:rFonts w:ascii="黑体" w:eastAsia="黑体" w:hAnsi="黑体" w:cs="宋体" w:hint="eastAsia"/>
                <w:sz w:val="24"/>
                <w:szCs w:val="24"/>
                <w:bdr w:val="none" w:sz="0" w:space="0" w:color="auto" w:frame="1"/>
              </w:rPr>
              <w:t xml:space="preserve"> </w:t>
            </w:r>
            <w:r w:rsidR="00332D5A" w:rsidRPr="00CB7CF0">
              <w:rPr>
                <w:rFonts w:ascii="黑体" w:eastAsia="黑体" w:hAnsi="黑体" w:cs="宋体" w:hint="eastAsia"/>
                <w:sz w:val="24"/>
                <w:szCs w:val="24"/>
                <w:bdr w:val="none" w:sz="0" w:space="0" w:color="auto" w:frame="1"/>
              </w:rPr>
              <w:t>标准</w:t>
            </w:r>
            <w:r>
              <w:rPr>
                <w:rFonts w:ascii="黑体" w:eastAsia="黑体" w:hAnsi="黑体" w:cs="宋体" w:hint="eastAsia"/>
                <w:sz w:val="24"/>
                <w:szCs w:val="24"/>
                <w:bdr w:val="none" w:sz="0" w:space="0" w:color="auto" w:frame="1"/>
              </w:rPr>
              <w:t xml:space="preserve">   </w:t>
            </w:r>
            <w:r w:rsidR="00332D5A" w:rsidRPr="00CB7CF0">
              <w:rPr>
                <w:rFonts w:ascii="黑体" w:eastAsia="黑体" w:hAnsi="黑体" w:cs="宋体" w:hint="eastAsia"/>
                <w:sz w:val="24"/>
                <w:szCs w:val="24"/>
                <w:bdr w:val="none" w:sz="0" w:space="0" w:color="auto" w:frame="1"/>
              </w:rPr>
              <w:t>分数</w:t>
            </w:r>
          </w:p>
        </w:tc>
        <w:tc>
          <w:tcPr>
            <w:tcW w:w="236" w:type="dxa"/>
            <w:tcBorders>
              <w:top w:val="single" w:sz="4" w:space="0" w:color="auto"/>
              <w:left w:val="nil"/>
              <w:right w:val="single" w:sz="4" w:space="0" w:color="auto"/>
            </w:tcBorders>
            <w:vAlign w:val="center"/>
            <w:hideMark/>
          </w:tcPr>
          <w:p w:rsidR="00332D5A" w:rsidRPr="00CD7BDB" w:rsidRDefault="00332D5A" w:rsidP="00CD7BDB">
            <w:pPr>
              <w:jc w:val="center"/>
              <w:rPr>
                <w:rFonts w:ascii="仿宋_GB2312" w:eastAsia="仿宋_GB2312" w:hAnsi="Times New Roman" w:cs="Times New Roman"/>
                <w:bCs/>
                <w:sz w:val="24"/>
                <w:szCs w:val="24"/>
              </w:rPr>
            </w:pPr>
          </w:p>
        </w:tc>
      </w:tr>
      <w:tr w:rsidR="00332D5A" w:rsidRPr="00CD7BDB" w:rsidTr="00CB7CF0">
        <w:trPr>
          <w:cantSplit/>
          <w:trHeight w:val="574"/>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一</w:t>
            </w:r>
          </w:p>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（25）</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bdr w:val="none" w:sz="0" w:space="0" w:color="auto" w:frame="1"/>
              </w:rPr>
            </w:pPr>
            <w:r w:rsidRPr="00CD7BDB">
              <w:rPr>
                <w:rFonts w:ascii="仿宋" w:eastAsia="仿宋" w:hAnsi="仿宋" w:cs="Times New Roman" w:hint="eastAsia"/>
                <w:sz w:val="24"/>
                <w:szCs w:val="24"/>
                <w:bdr w:val="none" w:sz="0" w:space="0" w:color="auto" w:frame="1"/>
              </w:rPr>
              <w:t>选题</w:t>
            </w:r>
          </w:p>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意义</w:t>
            </w: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1</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研究具有重要的实际意义和可用性。</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10</w:t>
            </w:r>
          </w:p>
        </w:tc>
        <w:tc>
          <w:tcPr>
            <w:tcW w:w="236" w:type="dxa"/>
            <w:tcBorders>
              <w:left w:val="nil"/>
              <w:right w:val="single" w:sz="4" w:space="0" w:color="auto"/>
            </w:tcBorders>
            <w:vAlign w:val="center"/>
          </w:tcPr>
          <w:p w:rsidR="00332D5A" w:rsidRPr="00CD7BDB" w:rsidRDefault="00332D5A" w:rsidP="00CD7BDB">
            <w:pPr>
              <w:jc w:val="center"/>
              <w:rPr>
                <w:rFonts w:ascii="仿宋_GB2312" w:eastAsia="仿宋_GB2312" w:hAnsi="Times New Roman" w:cs="Times New Roman"/>
                <w:sz w:val="24"/>
                <w:szCs w:val="24"/>
              </w:rPr>
            </w:pPr>
          </w:p>
        </w:tc>
      </w:tr>
      <w:tr w:rsidR="00332D5A" w:rsidRPr="00CD7BDB" w:rsidTr="00CB7CF0">
        <w:trPr>
          <w:cantSplit/>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视角独特，具有创新性。</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10</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51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3</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标题恰当简练，点明问题的关键之处。</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5</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601"/>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二</w:t>
            </w:r>
          </w:p>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（20）</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bdr w:val="none" w:sz="0" w:space="0" w:color="auto" w:frame="1"/>
              </w:rPr>
            </w:pPr>
            <w:r w:rsidRPr="00CD7BDB">
              <w:rPr>
                <w:rFonts w:ascii="仿宋" w:eastAsia="仿宋" w:hAnsi="仿宋" w:cs="Times New Roman" w:hint="eastAsia"/>
                <w:sz w:val="24"/>
                <w:szCs w:val="24"/>
                <w:bdr w:val="none" w:sz="0" w:space="0" w:color="auto" w:frame="1"/>
              </w:rPr>
              <w:t>问题</w:t>
            </w:r>
          </w:p>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陈述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1</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联系了当前的研究现状和研究进展。</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5</w:t>
            </w:r>
          </w:p>
        </w:tc>
        <w:tc>
          <w:tcPr>
            <w:tcW w:w="236" w:type="dxa"/>
            <w:tcBorders>
              <w:left w:val="nil"/>
              <w:right w:val="single" w:sz="4" w:space="0" w:color="auto"/>
            </w:tcBorders>
            <w:vAlign w:val="center"/>
          </w:tcPr>
          <w:p w:rsidR="00332D5A" w:rsidRPr="00CD7BDB" w:rsidRDefault="00332D5A" w:rsidP="00CD7BDB">
            <w:pPr>
              <w:jc w:val="center"/>
              <w:rPr>
                <w:rFonts w:ascii="仿宋_GB2312" w:eastAsia="仿宋_GB2312" w:hAnsi="Times New Roman" w:cs="Times New Roman"/>
                <w:sz w:val="24"/>
                <w:szCs w:val="24"/>
              </w:rPr>
            </w:pPr>
          </w:p>
        </w:tc>
      </w:tr>
      <w:tr w:rsidR="00332D5A" w:rsidRPr="00CD7BDB" w:rsidTr="00CB7CF0">
        <w:trPr>
          <w:cantSplit/>
          <w:trHeight w:val="43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指出了先前所持的某种理论观点的问题或局限性。</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10</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4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3</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摘要概括出文章的主旨和意义，关键字提炼准确。</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5</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601"/>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三</w:t>
            </w:r>
          </w:p>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（20）</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bdr w:val="none" w:sz="0" w:space="0" w:color="auto" w:frame="1"/>
              </w:rPr>
            </w:pPr>
            <w:r w:rsidRPr="00CD7BDB">
              <w:rPr>
                <w:rFonts w:ascii="仿宋" w:eastAsia="仿宋" w:hAnsi="仿宋" w:cs="Times New Roman" w:hint="eastAsia"/>
                <w:sz w:val="24"/>
                <w:szCs w:val="24"/>
                <w:bdr w:val="none" w:sz="0" w:space="0" w:color="auto" w:frame="1"/>
              </w:rPr>
              <w:t>内容及信息</w:t>
            </w: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1</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论文向读者提供的有关该论题的信息及数据充分准确，没有不确定、猜测性的内容。</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10</w:t>
            </w:r>
          </w:p>
        </w:tc>
        <w:tc>
          <w:tcPr>
            <w:tcW w:w="236" w:type="dxa"/>
            <w:tcBorders>
              <w:left w:val="nil"/>
              <w:right w:val="single" w:sz="4" w:space="0" w:color="auto"/>
            </w:tcBorders>
            <w:vAlign w:val="center"/>
          </w:tcPr>
          <w:p w:rsidR="00332D5A" w:rsidRPr="00CD7BDB" w:rsidRDefault="00332D5A" w:rsidP="00CD7BDB">
            <w:pPr>
              <w:jc w:val="center"/>
              <w:rPr>
                <w:rFonts w:ascii="仿宋_GB2312" w:eastAsia="仿宋_GB2312" w:hAnsi="Times New Roman" w:cs="Times New Roman"/>
                <w:sz w:val="24"/>
                <w:szCs w:val="24"/>
              </w:rPr>
            </w:pPr>
          </w:p>
        </w:tc>
      </w:tr>
      <w:tr w:rsidR="00332D5A" w:rsidRPr="00CD7BDB" w:rsidTr="00CB7CF0">
        <w:trPr>
          <w:cantSplit/>
          <w:trHeight w:val="83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bdr w:val="none" w:sz="0" w:space="0" w:color="auto" w:frame="1"/>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问题的解决方法和结论可靠，结果深刻和有启发性。</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10</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623"/>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center"/>
              <w:rPr>
                <w:rFonts w:ascii="仿宋" w:eastAsia="仿宋" w:hAnsi="仿宋" w:cs="Times New Roman"/>
                <w:sz w:val="24"/>
                <w:szCs w:val="24"/>
              </w:rPr>
            </w:pPr>
            <w:r w:rsidRPr="00CD7BDB">
              <w:rPr>
                <w:rFonts w:ascii="仿宋" w:eastAsia="仿宋" w:hAnsi="仿宋" w:cs="Times New Roman" w:hint="eastAsia"/>
                <w:sz w:val="24"/>
                <w:szCs w:val="24"/>
              </w:rPr>
              <w:t>四</w:t>
            </w:r>
          </w:p>
          <w:p w:rsidR="00332D5A" w:rsidRPr="00CD7BDB" w:rsidRDefault="00332D5A" w:rsidP="00CD7BDB">
            <w:pPr>
              <w:widowControl/>
              <w:jc w:val="center"/>
              <w:rPr>
                <w:rFonts w:ascii="仿宋" w:eastAsia="仿宋" w:hAnsi="仿宋" w:cs="Times New Roman"/>
                <w:sz w:val="24"/>
                <w:szCs w:val="24"/>
              </w:rPr>
            </w:pPr>
            <w:r w:rsidRPr="00CD7BDB">
              <w:rPr>
                <w:rFonts w:ascii="仿宋" w:eastAsia="仿宋" w:hAnsi="仿宋" w:cs="Times New Roman" w:hint="eastAsia"/>
                <w:sz w:val="24"/>
                <w:szCs w:val="24"/>
              </w:rPr>
              <w:t>（15）</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bdr w:val="none" w:sz="0" w:space="0" w:color="auto" w:frame="1"/>
              </w:rPr>
            </w:pPr>
            <w:r w:rsidRPr="00CD7BDB">
              <w:rPr>
                <w:rFonts w:ascii="仿宋" w:eastAsia="仿宋" w:hAnsi="仿宋" w:cs="Times New Roman" w:hint="eastAsia"/>
                <w:sz w:val="24"/>
                <w:szCs w:val="24"/>
                <w:bdr w:val="none" w:sz="0" w:space="0" w:color="auto" w:frame="1"/>
              </w:rPr>
              <w:t>研究</w:t>
            </w:r>
          </w:p>
          <w:p w:rsidR="00332D5A" w:rsidRPr="00CD7BDB" w:rsidRDefault="00332D5A" w:rsidP="00CD7BDB">
            <w:pPr>
              <w:widowControl/>
              <w:jc w:val="left"/>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创新</w:t>
            </w: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1</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spacing w:line="360" w:lineRule="exact"/>
              <w:jc w:val="left"/>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提出新见解，而不是对已有研究结论的再次论证。</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5</w:t>
            </w:r>
          </w:p>
        </w:tc>
        <w:tc>
          <w:tcPr>
            <w:tcW w:w="236" w:type="dxa"/>
            <w:tcBorders>
              <w:left w:val="nil"/>
              <w:right w:val="single" w:sz="4" w:space="0" w:color="auto"/>
            </w:tcBorders>
            <w:vAlign w:val="center"/>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62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spacing w:line="360" w:lineRule="exact"/>
              <w:jc w:val="left"/>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在基础研究和应用研究方面提出创造性的最新研究成果或是在新的研究领域取得新的进展或突破。</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10</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593"/>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center"/>
              <w:rPr>
                <w:rFonts w:ascii="仿宋" w:eastAsia="仿宋" w:hAnsi="仿宋" w:cs="Times New Roman"/>
                <w:sz w:val="24"/>
                <w:szCs w:val="24"/>
              </w:rPr>
            </w:pPr>
            <w:r w:rsidRPr="00CD7BDB">
              <w:rPr>
                <w:rFonts w:ascii="仿宋" w:eastAsia="仿宋" w:hAnsi="仿宋" w:cs="Times New Roman" w:hint="eastAsia"/>
                <w:sz w:val="24"/>
                <w:szCs w:val="24"/>
              </w:rPr>
              <w:t>五</w:t>
            </w:r>
          </w:p>
          <w:p w:rsidR="00332D5A" w:rsidRPr="00CD7BDB" w:rsidRDefault="00332D5A" w:rsidP="00CD7BDB">
            <w:pPr>
              <w:widowControl/>
              <w:jc w:val="center"/>
              <w:rPr>
                <w:rFonts w:ascii="仿宋" w:eastAsia="仿宋" w:hAnsi="仿宋" w:cs="Times New Roman"/>
                <w:sz w:val="24"/>
                <w:szCs w:val="24"/>
              </w:rPr>
            </w:pPr>
            <w:r w:rsidRPr="00CD7BDB">
              <w:rPr>
                <w:rFonts w:ascii="仿宋" w:eastAsia="仿宋" w:hAnsi="仿宋" w:cs="Times New Roman" w:hint="eastAsia"/>
                <w:sz w:val="24"/>
                <w:szCs w:val="24"/>
              </w:rPr>
              <w:t>（20）</w:t>
            </w:r>
          </w:p>
        </w:tc>
        <w:tc>
          <w:tcPr>
            <w:tcW w:w="773" w:type="dxa"/>
            <w:vMerge w:val="restart"/>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r w:rsidRPr="00CD7BDB">
              <w:rPr>
                <w:rFonts w:ascii="仿宋" w:eastAsia="仿宋" w:hAnsi="仿宋" w:cs="Times New Roman" w:hint="eastAsia"/>
                <w:sz w:val="24"/>
                <w:szCs w:val="24"/>
                <w:bdr w:val="none" w:sz="0" w:space="0" w:color="auto" w:frame="1"/>
              </w:rPr>
              <w:t>表达与结构</w:t>
            </w: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1</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spacing w:line="360" w:lineRule="exact"/>
              <w:jc w:val="left"/>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论文的结论严谨，论述完整，逻辑性强。</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widowControl/>
              <w:spacing w:line="360" w:lineRule="atLeast"/>
              <w:jc w:val="center"/>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10</w:t>
            </w:r>
          </w:p>
        </w:tc>
        <w:tc>
          <w:tcPr>
            <w:tcW w:w="236" w:type="dxa"/>
            <w:tcBorders>
              <w:left w:val="nil"/>
              <w:right w:val="single" w:sz="4" w:space="0" w:color="auto"/>
            </w:tcBorders>
            <w:vAlign w:val="center"/>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55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2</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spacing w:line="360" w:lineRule="exact"/>
              <w:jc w:val="left"/>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语言表达流畅，无语法错误，易于理解。</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jc w:val="center"/>
              <w:rPr>
                <w:rFonts w:ascii="仿宋_GB2312" w:eastAsia="仿宋_GB2312" w:hAnsi="Times New Roman" w:cs="Times New Roman"/>
                <w:sz w:val="24"/>
                <w:szCs w:val="24"/>
              </w:rPr>
            </w:pPr>
            <w:r w:rsidRPr="00CD7BDB">
              <w:rPr>
                <w:rFonts w:ascii="仿宋_GB2312" w:eastAsia="仿宋_GB2312" w:hAnsi="Times New Roman" w:cs="Times New Roman" w:hint="eastAsia"/>
                <w:sz w:val="24"/>
                <w:szCs w:val="24"/>
              </w:rPr>
              <w:t>5</w:t>
            </w:r>
          </w:p>
        </w:tc>
        <w:tc>
          <w:tcPr>
            <w:tcW w:w="236" w:type="dxa"/>
            <w:tcBorders>
              <w:left w:val="nil"/>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CB7CF0">
        <w:trPr>
          <w:cantSplit/>
          <w:trHeight w:val="5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73" w:type="dxa"/>
            <w:vMerge/>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jc w:val="left"/>
              <w:rPr>
                <w:rFonts w:ascii="仿宋" w:eastAsia="仿宋" w:hAnsi="仿宋"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jc w:val="center"/>
              <w:rPr>
                <w:rFonts w:ascii="仿宋" w:eastAsia="仿宋" w:hAnsi="仿宋" w:cs="Times New Roman"/>
                <w:sz w:val="24"/>
                <w:szCs w:val="24"/>
              </w:rPr>
            </w:pPr>
            <w:r w:rsidRPr="00CD7BDB">
              <w:rPr>
                <w:rFonts w:ascii="仿宋" w:eastAsia="仿宋" w:hAnsi="仿宋" w:cs="Times New Roman" w:hint="eastAsia"/>
                <w:sz w:val="24"/>
                <w:szCs w:val="24"/>
              </w:rPr>
              <w:t>3</w:t>
            </w:r>
          </w:p>
        </w:tc>
        <w:tc>
          <w:tcPr>
            <w:tcW w:w="4182" w:type="dxa"/>
            <w:tcBorders>
              <w:top w:val="single" w:sz="4" w:space="0" w:color="auto"/>
              <w:left w:val="single" w:sz="4" w:space="0" w:color="auto"/>
              <w:bottom w:val="single" w:sz="4" w:space="0" w:color="auto"/>
              <w:right w:val="single" w:sz="4" w:space="0" w:color="auto"/>
            </w:tcBorders>
            <w:vAlign w:val="center"/>
            <w:hideMark/>
          </w:tcPr>
          <w:p w:rsidR="00332D5A" w:rsidRPr="00CD7BDB" w:rsidRDefault="00332D5A" w:rsidP="00CD7BDB">
            <w:pPr>
              <w:widowControl/>
              <w:spacing w:line="360" w:lineRule="exact"/>
              <w:jc w:val="left"/>
              <w:rPr>
                <w:rFonts w:ascii="仿宋" w:eastAsia="仿宋" w:hAnsi="仿宋" w:cs="宋体"/>
                <w:sz w:val="24"/>
                <w:szCs w:val="24"/>
                <w:bdr w:val="none" w:sz="0" w:space="0" w:color="auto" w:frame="1"/>
              </w:rPr>
            </w:pPr>
            <w:r w:rsidRPr="00CD7BDB">
              <w:rPr>
                <w:rFonts w:ascii="仿宋" w:eastAsia="仿宋" w:hAnsi="仿宋" w:cs="宋体" w:hint="eastAsia"/>
                <w:sz w:val="24"/>
                <w:szCs w:val="24"/>
                <w:bdr w:val="none" w:sz="0" w:space="0" w:color="auto" w:frame="1"/>
              </w:rPr>
              <w:t>参考文献格式符合规范。</w:t>
            </w:r>
          </w:p>
        </w:tc>
        <w:tc>
          <w:tcPr>
            <w:tcW w:w="833" w:type="dxa"/>
            <w:tcBorders>
              <w:top w:val="single" w:sz="4" w:space="0" w:color="auto"/>
              <w:left w:val="single" w:sz="4" w:space="0" w:color="auto"/>
              <w:bottom w:val="single" w:sz="4" w:space="0" w:color="auto"/>
              <w:right w:val="nil"/>
            </w:tcBorders>
            <w:vAlign w:val="center"/>
            <w:hideMark/>
          </w:tcPr>
          <w:p w:rsidR="00332D5A" w:rsidRPr="00CD7BDB" w:rsidRDefault="00332D5A" w:rsidP="00CD7BDB">
            <w:pPr>
              <w:jc w:val="center"/>
              <w:rPr>
                <w:rFonts w:ascii="仿宋_GB2312" w:eastAsia="仿宋_GB2312" w:hAnsi="Times New Roman" w:cs="Times New Roman"/>
                <w:sz w:val="24"/>
                <w:szCs w:val="24"/>
              </w:rPr>
            </w:pPr>
            <w:r w:rsidRPr="00CD7BDB">
              <w:rPr>
                <w:rFonts w:ascii="仿宋_GB2312" w:eastAsia="仿宋_GB2312" w:hAnsi="Times New Roman" w:cs="Times New Roman" w:hint="eastAsia"/>
                <w:sz w:val="24"/>
                <w:szCs w:val="24"/>
              </w:rPr>
              <w:t>5</w:t>
            </w:r>
          </w:p>
        </w:tc>
        <w:tc>
          <w:tcPr>
            <w:tcW w:w="236" w:type="dxa"/>
            <w:tcBorders>
              <w:left w:val="nil"/>
              <w:bottom w:val="single" w:sz="4" w:space="0" w:color="auto"/>
              <w:right w:val="single" w:sz="4" w:space="0" w:color="auto"/>
            </w:tcBorders>
            <w:vAlign w:val="center"/>
            <w:hideMark/>
          </w:tcPr>
          <w:p w:rsidR="00332D5A" w:rsidRPr="00CD7BDB" w:rsidRDefault="00332D5A" w:rsidP="00CD7BDB">
            <w:pPr>
              <w:widowControl/>
              <w:jc w:val="left"/>
              <w:rPr>
                <w:rFonts w:ascii="仿宋_GB2312" w:eastAsia="仿宋_GB2312" w:hAnsi="Times New Roman" w:cs="Times New Roman"/>
                <w:sz w:val="24"/>
                <w:szCs w:val="24"/>
              </w:rPr>
            </w:pPr>
          </w:p>
        </w:tc>
      </w:tr>
      <w:tr w:rsidR="00332D5A" w:rsidRPr="00CD7BDB" w:rsidTr="00332D5A">
        <w:trPr>
          <w:cantSplit/>
          <w:trHeight w:val="937"/>
          <w:jc w:val="center"/>
        </w:trPr>
        <w:tc>
          <w:tcPr>
            <w:tcW w:w="0" w:type="auto"/>
            <w:tcBorders>
              <w:top w:val="single" w:sz="4" w:space="0" w:color="auto"/>
              <w:left w:val="single" w:sz="4" w:space="0" w:color="auto"/>
              <w:bottom w:val="single" w:sz="4" w:space="0" w:color="auto"/>
              <w:right w:val="single" w:sz="4" w:space="0" w:color="auto"/>
            </w:tcBorders>
            <w:vAlign w:val="center"/>
          </w:tcPr>
          <w:p w:rsidR="00332D5A" w:rsidRPr="00332D5A" w:rsidRDefault="00332D5A" w:rsidP="00CD7BDB">
            <w:pPr>
              <w:widowControl/>
              <w:jc w:val="left"/>
              <w:rPr>
                <w:rFonts w:ascii="黑体" w:eastAsia="黑体" w:hAnsi="黑体" w:cs="Times New Roman"/>
                <w:sz w:val="24"/>
                <w:szCs w:val="24"/>
              </w:rPr>
            </w:pPr>
            <w:r w:rsidRPr="00332D5A">
              <w:rPr>
                <w:rFonts w:ascii="黑体" w:eastAsia="黑体" w:hAnsi="黑体" w:cs="Times New Roman" w:hint="eastAsia"/>
                <w:sz w:val="24"/>
                <w:szCs w:val="24"/>
              </w:rPr>
              <w:t>总分值</w:t>
            </w:r>
          </w:p>
        </w:tc>
        <w:tc>
          <w:tcPr>
            <w:tcW w:w="6732" w:type="dxa"/>
            <w:gridSpan w:val="5"/>
            <w:tcBorders>
              <w:top w:val="single" w:sz="4" w:space="0" w:color="auto"/>
              <w:left w:val="single" w:sz="4" w:space="0" w:color="auto"/>
              <w:bottom w:val="single" w:sz="4" w:space="0" w:color="auto"/>
              <w:right w:val="single" w:sz="4" w:space="0" w:color="auto"/>
            </w:tcBorders>
            <w:vAlign w:val="center"/>
          </w:tcPr>
          <w:p w:rsidR="00332D5A" w:rsidRPr="00332D5A" w:rsidRDefault="00332D5A" w:rsidP="00332D5A">
            <w:pPr>
              <w:widowControl/>
              <w:ind w:firstLineChars="1000" w:firstLine="2400"/>
              <w:jc w:val="left"/>
              <w:rPr>
                <w:rFonts w:ascii="黑体" w:eastAsia="黑体" w:hAnsi="黑体" w:cs="Times New Roman"/>
                <w:sz w:val="24"/>
                <w:szCs w:val="24"/>
              </w:rPr>
            </w:pPr>
            <w:r w:rsidRPr="00332D5A">
              <w:rPr>
                <w:rFonts w:ascii="黑体" w:eastAsia="黑体" w:hAnsi="黑体" w:cs="Times New Roman" w:hint="eastAsia"/>
                <w:sz w:val="24"/>
                <w:szCs w:val="24"/>
              </w:rPr>
              <w:t>100</w:t>
            </w:r>
          </w:p>
        </w:tc>
      </w:tr>
    </w:tbl>
    <w:p w:rsidR="00CD7BDB" w:rsidRPr="00CD7BDB" w:rsidRDefault="00CD7BDB" w:rsidP="00CD7BDB">
      <w:pPr>
        <w:rPr>
          <w:rFonts w:ascii="Calibri" w:eastAsia="宋体" w:hAnsi="Calibri" w:cs="Times New Roman"/>
        </w:rPr>
      </w:pPr>
    </w:p>
    <w:p w:rsidR="00CD7BDB" w:rsidRPr="00CD7BDB" w:rsidRDefault="00CD7BDB" w:rsidP="00227AAC">
      <w:pPr>
        <w:tabs>
          <w:tab w:val="left" w:pos="4619"/>
        </w:tabs>
        <w:spacing w:line="380" w:lineRule="exact"/>
        <w:ind w:firstLineChars="200" w:firstLine="480"/>
        <w:rPr>
          <w:rFonts w:ascii="仿宋_GB2312" w:eastAsia="仿宋_GB2312" w:hAnsi="Times New Roman" w:cs="Times New Roman"/>
          <w:sz w:val="24"/>
          <w:szCs w:val="24"/>
        </w:rPr>
      </w:pPr>
    </w:p>
    <w:sectPr w:rsidR="00CD7BDB" w:rsidRPr="00CD7BDB" w:rsidSect="000868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CCF" w:rsidRDefault="001A0CCF" w:rsidP="00380598">
      <w:r>
        <w:separator/>
      </w:r>
    </w:p>
  </w:endnote>
  <w:endnote w:type="continuationSeparator" w:id="0">
    <w:p w:rsidR="001A0CCF" w:rsidRDefault="001A0CCF" w:rsidP="00380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宋体">
    <w:charset w:val="86"/>
    <w:family w:val="modern"/>
    <w:pitch w:val="fixed"/>
    <w:sig w:usb0="00000003" w:usb1="288F0000" w:usb2="00000016" w:usb3="00000000" w:csb0="00040001" w:csb1="00000000"/>
  </w:font>
  <w:font w:name="Calibri">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charset w:val="86"/>
    <w:family w:val="modern"/>
    <w:pitch w:val="fixed"/>
    <w:sig w:usb0="800002BF" w:usb1="38CF7CFA"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华文楷体">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CCF" w:rsidRDefault="001A0CCF" w:rsidP="00380598">
      <w:r>
        <w:separator/>
      </w:r>
    </w:p>
  </w:footnote>
  <w:footnote w:type="continuationSeparator" w:id="0">
    <w:p w:rsidR="001A0CCF" w:rsidRDefault="001A0CCF" w:rsidP="003805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5174C"/>
    <w:multiLevelType w:val="hybridMultilevel"/>
    <w:tmpl w:val="BB7E4E5A"/>
    <w:lvl w:ilvl="0" w:tplc="B00C4B0E">
      <w:start w:val="3"/>
      <w:numFmt w:val="japaneseCounting"/>
      <w:lvlText w:val="（%1）"/>
      <w:lvlJc w:val="left"/>
      <w:pPr>
        <w:ind w:left="1436" w:hanging="885"/>
      </w:pPr>
      <w:rPr>
        <w:rFonts w:hAnsi="新宋体" w:hint="default"/>
        <w:color w:val="auto"/>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abstractNum w:abstractNumId="1" w15:restartNumberingAfterBreak="0">
    <w:nsid w:val="5D973051"/>
    <w:multiLevelType w:val="hybridMultilevel"/>
    <w:tmpl w:val="F55213E8"/>
    <w:lvl w:ilvl="0" w:tplc="AC9AF9FC">
      <w:start w:val="1"/>
      <w:numFmt w:val="japaneseCounting"/>
      <w:lvlText w:val="%1、"/>
      <w:lvlJc w:val="left"/>
      <w:pPr>
        <w:ind w:left="1287" w:hanging="720"/>
      </w:pPr>
    </w:lvl>
    <w:lvl w:ilvl="1" w:tplc="04090019">
      <w:start w:val="1"/>
      <w:numFmt w:val="lowerLetter"/>
      <w:lvlText w:val="%2)"/>
      <w:lvlJc w:val="left"/>
      <w:pPr>
        <w:ind w:left="1399" w:hanging="420"/>
      </w:pPr>
    </w:lvl>
    <w:lvl w:ilvl="2" w:tplc="0409001B">
      <w:start w:val="1"/>
      <w:numFmt w:val="lowerRoman"/>
      <w:lvlText w:val="%3."/>
      <w:lvlJc w:val="right"/>
      <w:pPr>
        <w:ind w:left="1819" w:hanging="420"/>
      </w:pPr>
    </w:lvl>
    <w:lvl w:ilvl="3" w:tplc="0409000F">
      <w:start w:val="1"/>
      <w:numFmt w:val="decimal"/>
      <w:lvlText w:val="%4."/>
      <w:lvlJc w:val="left"/>
      <w:pPr>
        <w:ind w:left="2239" w:hanging="420"/>
      </w:pPr>
    </w:lvl>
    <w:lvl w:ilvl="4" w:tplc="04090019">
      <w:start w:val="1"/>
      <w:numFmt w:val="lowerLetter"/>
      <w:lvlText w:val="%5)"/>
      <w:lvlJc w:val="left"/>
      <w:pPr>
        <w:ind w:left="2659" w:hanging="420"/>
      </w:pPr>
    </w:lvl>
    <w:lvl w:ilvl="5" w:tplc="0409001B">
      <w:start w:val="1"/>
      <w:numFmt w:val="lowerRoman"/>
      <w:lvlText w:val="%6."/>
      <w:lvlJc w:val="right"/>
      <w:pPr>
        <w:ind w:left="3079" w:hanging="420"/>
      </w:pPr>
    </w:lvl>
    <w:lvl w:ilvl="6" w:tplc="0409000F">
      <w:start w:val="1"/>
      <w:numFmt w:val="decimal"/>
      <w:lvlText w:val="%7."/>
      <w:lvlJc w:val="left"/>
      <w:pPr>
        <w:ind w:left="3499" w:hanging="420"/>
      </w:pPr>
    </w:lvl>
    <w:lvl w:ilvl="7" w:tplc="04090019">
      <w:start w:val="1"/>
      <w:numFmt w:val="lowerLetter"/>
      <w:lvlText w:val="%8)"/>
      <w:lvlJc w:val="left"/>
      <w:pPr>
        <w:ind w:left="3919" w:hanging="420"/>
      </w:pPr>
    </w:lvl>
    <w:lvl w:ilvl="8" w:tplc="0409001B">
      <w:start w:val="1"/>
      <w:numFmt w:val="lowerRoman"/>
      <w:lvlText w:val="%9."/>
      <w:lvlJc w:val="right"/>
      <w:pPr>
        <w:ind w:left="4339"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768"/>
    <w:rsid w:val="00023438"/>
    <w:rsid w:val="00024254"/>
    <w:rsid w:val="000351F4"/>
    <w:rsid w:val="000660FA"/>
    <w:rsid w:val="00076D6E"/>
    <w:rsid w:val="000822A3"/>
    <w:rsid w:val="00082EEC"/>
    <w:rsid w:val="000868C9"/>
    <w:rsid w:val="00090516"/>
    <w:rsid w:val="00090E2C"/>
    <w:rsid w:val="00094080"/>
    <w:rsid w:val="000C41A3"/>
    <w:rsid w:val="000D2AF8"/>
    <w:rsid w:val="000E2394"/>
    <w:rsid w:val="000F24D1"/>
    <w:rsid w:val="00114768"/>
    <w:rsid w:val="00116E36"/>
    <w:rsid w:val="001268AC"/>
    <w:rsid w:val="00130E9E"/>
    <w:rsid w:val="00131134"/>
    <w:rsid w:val="001445D6"/>
    <w:rsid w:val="001642C2"/>
    <w:rsid w:val="00172B8C"/>
    <w:rsid w:val="001A0CCF"/>
    <w:rsid w:val="001B31C4"/>
    <w:rsid w:val="001B431F"/>
    <w:rsid w:val="001D683E"/>
    <w:rsid w:val="001E7C18"/>
    <w:rsid w:val="001F6289"/>
    <w:rsid w:val="00226588"/>
    <w:rsid w:val="00227AAC"/>
    <w:rsid w:val="00240861"/>
    <w:rsid w:val="002519B1"/>
    <w:rsid w:val="00260AF4"/>
    <w:rsid w:val="002625DA"/>
    <w:rsid w:val="00264AA8"/>
    <w:rsid w:val="00265918"/>
    <w:rsid w:val="00285AB0"/>
    <w:rsid w:val="00294806"/>
    <w:rsid w:val="00294EFE"/>
    <w:rsid w:val="002B0237"/>
    <w:rsid w:val="002B1A3E"/>
    <w:rsid w:val="002B24F7"/>
    <w:rsid w:val="002C18A1"/>
    <w:rsid w:val="002D3164"/>
    <w:rsid w:val="002D5EE3"/>
    <w:rsid w:val="00326B9B"/>
    <w:rsid w:val="00332D5A"/>
    <w:rsid w:val="00337CA7"/>
    <w:rsid w:val="003464A5"/>
    <w:rsid w:val="00357C46"/>
    <w:rsid w:val="0037029D"/>
    <w:rsid w:val="00370A61"/>
    <w:rsid w:val="00377A31"/>
    <w:rsid w:val="00377CFD"/>
    <w:rsid w:val="0038037D"/>
    <w:rsid w:val="00380598"/>
    <w:rsid w:val="00390342"/>
    <w:rsid w:val="003A04F4"/>
    <w:rsid w:val="003B3DE4"/>
    <w:rsid w:val="003B43E6"/>
    <w:rsid w:val="003B44E4"/>
    <w:rsid w:val="003C2658"/>
    <w:rsid w:val="003D50FC"/>
    <w:rsid w:val="003E2F86"/>
    <w:rsid w:val="003E6E7D"/>
    <w:rsid w:val="003F52DB"/>
    <w:rsid w:val="003F6531"/>
    <w:rsid w:val="003F750F"/>
    <w:rsid w:val="00400E04"/>
    <w:rsid w:val="00414C8C"/>
    <w:rsid w:val="00432DEB"/>
    <w:rsid w:val="00441E63"/>
    <w:rsid w:val="004435D7"/>
    <w:rsid w:val="00443ACE"/>
    <w:rsid w:val="00452085"/>
    <w:rsid w:val="00455907"/>
    <w:rsid w:val="00456C06"/>
    <w:rsid w:val="00457401"/>
    <w:rsid w:val="004760BD"/>
    <w:rsid w:val="0047716D"/>
    <w:rsid w:val="00493534"/>
    <w:rsid w:val="004C009D"/>
    <w:rsid w:val="004C2D74"/>
    <w:rsid w:val="004C70A6"/>
    <w:rsid w:val="004D1623"/>
    <w:rsid w:val="004D211A"/>
    <w:rsid w:val="004E4EF6"/>
    <w:rsid w:val="004E5171"/>
    <w:rsid w:val="0053445F"/>
    <w:rsid w:val="00534AE1"/>
    <w:rsid w:val="00545350"/>
    <w:rsid w:val="00563403"/>
    <w:rsid w:val="0057234F"/>
    <w:rsid w:val="005E4163"/>
    <w:rsid w:val="005F0822"/>
    <w:rsid w:val="005F3145"/>
    <w:rsid w:val="006076D7"/>
    <w:rsid w:val="006157EB"/>
    <w:rsid w:val="00615CED"/>
    <w:rsid w:val="00617709"/>
    <w:rsid w:val="00631116"/>
    <w:rsid w:val="0064307A"/>
    <w:rsid w:val="00650D35"/>
    <w:rsid w:val="00651BA0"/>
    <w:rsid w:val="00656276"/>
    <w:rsid w:val="00660386"/>
    <w:rsid w:val="006819CD"/>
    <w:rsid w:val="0068447D"/>
    <w:rsid w:val="006A28AF"/>
    <w:rsid w:val="006A5D29"/>
    <w:rsid w:val="006B03D3"/>
    <w:rsid w:val="006C436A"/>
    <w:rsid w:val="006C4F2C"/>
    <w:rsid w:val="006D11A0"/>
    <w:rsid w:val="006D4235"/>
    <w:rsid w:val="006E2509"/>
    <w:rsid w:val="00704FBC"/>
    <w:rsid w:val="00707667"/>
    <w:rsid w:val="00716D02"/>
    <w:rsid w:val="00722259"/>
    <w:rsid w:val="0072275E"/>
    <w:rsid w:val="00762323"/>
    <w:rsid w:val="007658BD"/>
    <w:rsid w:val="00795D23"/>
    <w:rsid w:val="007A2B6D"/>
    <w:rsid w:val="007B1025"/>
    <w:rsid w:val="007B38F4"/>
    <w:rsid w:val="007E35C0"/>
    <w:rsid w:val="007E77EE"/>
    <w:rsid w:val="007F3042"/>
    <w:rsid w:val="007F46C5"/>
    <w:rsid w:val="008133BC"/>
    <w:rsid w:val="00820AC5"/>
    <w:rsid w:val="00821F3C"/>
    <w:rsid w:val="008241BA"/>
    <w:rsid w:val="00844106"/>
    <w:rsid w:val="00845806"/>
    <w:rsid w:val="008477D3"/>
    <w:rsid w:val="00850D13"/>
    <w:rsid w:val="00854318"/>
    <w:rsid w:val="00854959"/>
    <w:rsid w:val="008824F2"/>
    <w:rsid w:val="008A646E"/>
    <w:rsid w:val="008C037A"/>
    <w:rsid w:val="008E69D6"/>
    <w:rsid w:val="009105D5"/>
    <w:rsid w:val="00910C09"/>
    <w:rsid w:val="00917A84"/>
    <w:rsid w:val="00924421"/>
    <w:rsid w:val="00930301"/>
    <w:rsid w:val="0093205F"/>
    <w:rsid w:val="009439C6"/>
    <w:rsid w:val="009633DF"/>
    <w:rsid w:val="00971774"/>
    <w:rsid w:val="00973C18"/>
    <w:rsid w:val="009832B1"/>
    <w:rsid w:val="009A2790"/>
    <w:rsid w:val="009A4307"/>
    <w:rsid w:val="009B1767"/>
    <w:rsid w:val="009C1125"/>
    <w:rsid w:val="009C3F3B"/>
    <w:rsid w:val="009C7CF6"/>
    <w:rsid w:val="009D0D28"/>
    <w:rsid w:val="00A320F7"/>
    <w:rsid w:val="00A71C2E"/>
    <w:rsid w:val="00A81134"/>
    <w:rsid w:val="00A85853"/>
    <w:rsid w:val="00A86841"/>
    <w:rsid w:val="00A87D7F"/>
    <w:rsid w:val="00A933AA"/>
    <w:rsid w:val="00A9690A"/>
    <w:rsid w:val="00AA5997"/>
    <w:rsid w:val="00AC4584"/>
    <w:rsid w:val="00AD1568"/>
    <w:rsid w:val="00AF79E4"/>
    <w:rsid w:val="00B130DC"/>
    <w:rsid w:val="00B22776"/>
    <w:rsid w:val="00B47CAB"/>
    <w:rsid w:val="00B504BC"/>
    <w:rsid w:val="00B65277"/>
    <w:rsid w:val="00B65DF3"/>
    <w:rsid w:val="00B810F4"/>
    <w:rsid w:val="00BA7D8D"/>
    <w:rsid w:val="00BB2588"/>
    <w:rsid w:val="00BE6241"/>
    <w:rsid w:val="00C03887"/>
    <w:rsid w:val="00C114AC"/>
    <w:rsid w:val="00C204CD"/>
    <w:rsid w:val="00C27BEB"/>
    <w:rsid w:val="00C305B6"/>
    <w:rsid w:val="00C61AB0"/>
    <w:rsid w:val="00C90BE5"/>
    <w:rsid w:val="00C95163"/>
    <w:rsid w:val="00C95DDB"/>
    <w:rsid w:val="00CB0C8A"/>
    <w:rsid w:val="00CB51B0"/>
    <w:rsid w:val="00CB7CF0"/>
    <w:rsid w:val="00CC1B27"/>
    <w:rsid w:val="00CD0C06"/>
    <w:rsid w:val="00CD4266"/>
    <w:rsid w:val="00CD6839"/>
    <w:rsid w:val="00CD6AF2"/>
    <w:rsid w:val="00CD7BDB"/>
    <w:rsid w:val="00CE4ADB"/>
    <w:rsid w:val="00CF057D"/>
    <w:rsid w:val="00CF422F"/>
    <w:rsid w:val="00CF442C"/>
    <w:rsid w:val="00D005BF"/>
    <w:rsid w:val="00D1357E"/>
    <w:rsid w:val="00D20E79"/>
    <w:rsid w:val="00D23771"/>
    <w:rsid w:val="00D24588"/>
    <w:rsid w:val="00D27A68"/>
    <w:rsid w:val="00D43703"/>
    <w:rsid w:val="00D45991"/>
    <w:rsid w:val="00D5426D"/>
    <w:rsid w:val="00D57C58"/>
    <w:rsid w:val="00D67812"/>
    <w:rsid w:val="00D82833"/>
    <w:rsid w:val="00D93FD8"/>
    <w:rsid w:val="00D95EDE"/>
    <w:rsid w:val="00DB0EAF"/>
    <w:rsid w:val="00DB5609"/>
    <w:rsid w:val="00DC52FD"/>
    <w:rsid w:val="00DD332F"/>
    <w:rsid w:val="00DD541C"/>
    <w:rsid w:val="00DD6172"/>
    <w:rsid w:val="00DF3431"/>
    <w:rsid w:val="00E01F8E"/>
    <w:rsid w:val="00E0455C"/>
    <w:rsid w:val="00E209F4"/>
    <w:rsid w:val="00E33E30"/>
    <w:rsid w:val="00E43F2E"/>
    <w:rsid w:val="00E45980"/>
    <w:rsid w:val="00E51B33"/>
    <w:rsid w:val="00E55B4F"/>
    <w:rsid w:val="00E614E8"/>
    <w:rsid w:val="00E710E7"/>
    <w:rsid w:val="00E85D20"/>
    <w:rsid w:val="00EB1CC0"/>
    <w:rsid w:val="00ED2421"/>
    <w:rsid w:val="00ED3BA0"/>
    <w:rsid w:val="00ED7266"/>
    <w:rsid w:val="00ED7934"/>
    <w:rsid w:val="00EE7DAF"/>
    <w:rsid w:val="00EF4097"/>
    <w:rsid w:val="00EF5A5C"/>
    <w:rsid w:val="00F07D32"/>
    <w:rsid w:val="00F13224"/>
    <w:rsid w:val="00F17B77"/>
    <w:rsid w:val="00F20C68"/>
    <w:rsid w:val="00F20DF8"/>
    <w:rsid w:val="00F24A5C"/>
    <w:rsid w:val="00F346DB"/>
    <w:rsid w:val="00F438CA"/>
    <w:rsid w:val="00F470D6"/>
    <w:rsid w:val="00F5388A"/>
    <w:rsid w:val="00F67954"/>
    <w:rsid w:val="00FA5F0E"/>
    <w:rsid w:val="00FB0778"/>
    <w:rsid w:val="00FC342C"/>
    <w:rsid w:val="00FC6DDF"/>
    <w:rsid w:val="00FD13F2"/>
    <w:rsid w:val="00FD4B7C"/>
    <w:rsid w:val="00FE1417"/>
    <w:rsid w:val="00FE6E76"/>
    <w:rsid w:val="00FF24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39D6A"/>
  <w15:docId w15:val="{573EF7E9-FD2B-4E55-B1E3-A6059188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05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80598"/>
    <w:rPr>
      <w:sz w:val="18"/>
      <w:szCs w:val="18"/>
    </w:rPr>
  </w:style>
  <w:style w:type="paragraph" w:styleId="a5">
    <w:name w:val="footer"/>
    <w:basedOn w:val="a"/>
    <w:link w:val="a6"/>
    <w:uiPriority w:val="99"/>
    <w:unhideWhenUsed/>
    <w:rsid w:val="00380598"/>
    <w:pPr>
      <w:tabs>
        <w:tab w:val="center" w:pos="4153"/>
        <w:tab w:val="right" w:pos="8306"/>
      </w:tabs>
      <w:snapToGrid w:val="0"/>
      <w:jc w:val="left"/>
    </w:pPr>
    <w:rPr>
      <w:sz w:val="18"/>
      <w:szCs w:val="18"/>
    </w:rPr>
  </w:style>
  <w:style w:type="character" w:customStyle="1" w:styleId="a6">
    <w:name w:val="页脚 字符"/>
    <w:basedOn w:val="a0"/>
    <w:link w:val="a5"/>
    <w:uiPriority w:val="99"/>
    <w:rsid w:val="00380598"/>
    <w:rPr>
      <w:sz w:val="18"/>
      <w:szCs w:val="18"/>
    </w:rPr>
  </w:style>
  <w:style w:type="character" w:styleId="a7">
    <w:name w:val="Hyperlink"/>
    <w:basedOn w:val="a0"/>
    <w:uiPriority w:val="99"/>
    <w:semiHidden/>
    <w:unhideWhenUsed/>
    <w:rsid w:val="00285AB0"/>
    <w:rPr>
      <w:rFonts w:ascii="微软雅黑" w:eastAsia="微软雅黑" w:hAnsi="微软雅黑" w:hint="eastAsia"/>
      <w:strike w:val="0"/>
      <w:dstrike w:val="0"/>
      <w:color w:val="414141"/>
      <w:u w:val="none"/>
      <w:effect w:val="none"/>
    </w:rPr>
  </w:style>
  <w:style w:type="paragraph" w:styleId="a8">
    <w:name w:val="Normal (Web)"/>
    <w:basedOn w:val="a"/>
    <w:uiPriority w:val="99"/>
    <w:semiHidden/>
    <w:unhideWhenUsed/>
    <w:rsid w:val="00285AB0"/>
    <w:pPr>
      <w:widowControl/>
      <w:jc w:val="left"/>
    </w:pPr>
    <w:rPr>
      <w:rFonts w:ascii="微软雅黑" w:eastAsia="微软雅黑" w:hAnsi="微软雅黑" w:cs="宋体"/>
      <w:kern w:val="0"/>
      <w:sz w:val="24"/>
      <w:szCs w:val="24"/>
    </w:rPr>
  </w:style>
  <w:style w:type="paragraph" w:styleId="a9">
    <w:name w:val="List Paragraph"/>
    <w:basedOn w:val="a"/>
    <w:uiPriority w:val="34"/>
    <w:qFormat/>
    <w:rsid w:val="003B3DE4"/>
    <w:pPr>
      <w:ind w:firstLineChars="200" w:firstLine="420"/>
    </w:pPr>
  </w:style>
  <w:style w:type="table" w:styleId="aa">
    <w:name w:val="Table Grid"/>
    <w:basedOn w:val="a1"/>
    <w:uiPriority w:val="59"/>
    <w:rsid w:val="006A2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414C8C"/>
    <w:rPr>
      <w:sz w:val="18"/>
      <w:szCs w:val="18"/>
    </w:rPr>
  </w:style>
  <w:style w:type="character" w:customStyle="1" w:styleId="ac">
    <w:name w:val="批注框文本 字符"/>
    <w:basedOn w:val="a0"/>
    <w:link w:val="ab"/>
    <w:uiPriority w:val="99"/>
    <w:semiHidden/>
    <w:rsid w:val="00414C8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002674">
      <w:bodyDiv w:val="1"/>
      <w:marLeft w:val="0"/>
      <w:marRight w:val="0"/>
      <w:marTop w:val="0"/>
      <w:marBottom w:val="0"/>
      <w:divBdr>
        <w:top w:val="none" w:sz="0" w:space="0" w:color="auto"/>
        <w:left w:val="none" w:sz="0" w:space="0" w:color="auto"/>
        <w:bottom w:val="none" w:sz="0" w:space="0" w:color="auto"/>
        <w:right w:val="none" w:sz="0" w:space="0" w:color="auto"/>
      </w:divBdr>
      <w:divsChild>
        <w:div w:id="1354722038">
          <w:marLeft w:val="0"/>
          <w:marRight w:val="0"/>
          <w:marTop w:val="0"/>
          <w:marBottom w:val="0"/>
          <w:divBdr>
            <w:top w:val="none" w:sz="0" w:space="0" w:color="auto"/>
            <w:left w:val="none" w:sz="0" w:space="0" w:color="auto"/>
            <w:bottom w:val="none" w:sz="0" w:space="0" w:color="auto"/>
            <w:right w:val="none" w:sz="0" w:space="0" w:color="auto"/>
          </w:divBdr>
          <w:divsChild>
            <w:div w:id="507598115">
              <w:marLeft w:val="0"/>
              <w:marRight w:val="0"/>
              <w:marTop w:val="0"/>
              <w:marBottom w:val="360"/>
              <w:divBdr>
                <w:top w:val="none" w:sz="0" w:space="0" w:color="auto"/>
                <w:left w:val="none" w:sz="0" w:space="0" w:color="auto"/>
                <w:bottom w:val="none" w:sz="0" w:space="0" w:color="auto"/>
                <w:right w:val="none" w:sz="0" w:space="0" w:color="auto"/>
              </w:divBdr>
              <w:divsChild>
                <w:div w:id="71030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91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F988C-FBB7-4D37-A6D8-B81B99CE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744</Words>
  <Characters>4241</Characters>
  <Application>Microsoft Office Word</Application>
  <DocSecurity>0</DocSecurity>
  <Lines>35</Lines>
  <Paragraphs>9</Paragraphs>
  <ScaleCrop>false</ScaleCrop>
  <Company>Microsoft</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罗祥云</dc:creator>
  <cp:lastModifiedBy>徐东</cp:lastModifiedBy>
  <cp:revision>5</cp:revision>
  <cp:lastPrinted>2016-11-09T08:59:00Z</cp:lastPrinted>
  <dcterms:created xsi:type="dcterms:W3CDTF">2016-11-10T10:30:00Z</dcterms:created>
  <dcterms:modified xsi:type="dcterms:W3CDTF">2016-11-10T11:46:00Z</dcterms:modified>
</cp:coreProperties>
</file>